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3" w:rsidRPr="008A1EDF" w:rsidRDefault="001902F3" w:rsidP="0043072A">
      <w:pPr>
        <w:pStyle w:val="Addressee"/>
        <w:framePr w:h="597" w:hRule="exact" w:wrap="around" w:y="2633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 </w:t>
      </w:r>
      <w:r w:rsidR="003A5B8C" w:rsidRPr="008A1EDF">
        <w:rPr>
          <w:b/>
          <w:lang w:val="en-US"/>
        </w:rPr>
        <w:t>Press</w:t>
      </w:r>
      <w:r w:rsidR="00FC1AAE" w:rsidRPr="008A1EDF">
        <w:rPr>
          <w:b/>
          <w:lang w:val="en-US"/>
        </w:rPr>
        <w:t xml:space="preserve"> release</w:t>
      </w:r>
    </w:p>
    <w:p w:rsidR="0043072A" w:rsidRPr="008A1EDF" w:rsidRDefault="001902F3" w:rsidP="0043072A">
      <w:pPr>
        <w:pStyle w:val="Addressee"/>
        <w:framePr w:h="597" w:hRule="exact" w:wrap="around" w:y="2633"/>
        <w:rPr>
          <w:lang w:val="en-US"/>
        </w:rPr>
      </w:pPr>
      <w:r>
        <w:rPr>
          <w:lang w:val="en-US"/>
        </w:rPr>
        <w:t xml:space="preserve">January </w:t>
      </w:r>
      <w:r w:rsidR="005956D7">
        <w:rPr>
          <w:lang w:val="en-US"/>
        </w:rPr>
        <w:t>9</w:t>
      </w:r>
      <w:r w:rsidR="00282983">
        <w:rPr>
          <w:lang w:val="en-US"/>
        </w:rPr>
        <w:t>,</w:t>
      </w:r>
      <w:r w:rsidR="00371D6F">
        <w:rPr>
          <w:lang w:val="en-US"/>
        </w:rPr>
        <w:t xml:space="preserve"> </w:t>
      </w:r>
      <w:r>
        <w:rPr>
          <w:lang w:val="en-US"/>
        </w:rPr>
        <w:t>2017</w:t>
      </w:r>
    </w:p>
    <w:p w:rsidR="003A5B8C" w:rsidRPr="008A1EDF" w:rsidRDefault="003A5B8C">
      <w:pPr>
        <w:rPr>
          <w:b/>
          <w:sz w:val="22"/>
          <w:szCs w:val="22"/>
          <w:lang w:val="en-US"/>
        </w:rPr>
      </w:pPr>
      <w:bookmarkStart w:id="1" w:name="FormOfAddress"/>
    </w:p>
    <w:p w:rsidR="003A5B8C" w:rsidRPr="008A1EDF" w:rsidRDefault="003A5B8C">
      <w:pPr>
        <w:rPr>
          <w:b/>
          <w:sz w:val="22"/>
          <w:szCs w:val="22"/>
          <w:lang w:val="en-US"/>
        </w:rPr>
      </w:pPr>
    </w:p>
    <w:p w:rsidR="000032AB" w:rsidRDefault="000032AB" w:rsidP="00235597">
      <w:pPr>
        <w:rPr>
          <w:b/>
          <w:sz w:val="22"/>
          <w:szCs w:val="22"/>
          <w:lang w:val="en-US"/>
        </w:rPr>
      </w:pPr>
    </w:p>
    <w:p w:rsidR="00FD3B88" w:rsidRPr="00387037" w:rsidRDefault="00C61746" w:rsidP="00235597">
      <w:pPr>
        <w:rPr>
          <w:b/>
          <w:sz w:val="22"/>
          <w:szCs w:val="22"/>
          <w:lang w:val="en-US"/>
        </w:rPr>
      </w:pPr>
      <w:r w:rsidRPr="00387037">
        <w:rPr>
          <w:b/>
          <w:sz w:val="22"/>
          <w:szCs w:val="22"/>
          <w:lang w:val="en-US"/>
        </w:rPr>
        <w:t>FOBA</w:t>
      </w:r>
      <w:r w:rsidR="000A2891">
        <w:rPr>
          <w:b/>
          <w:sz w:val="22"/>
          <w:szCs w:val="22"/>
          <w:lang w:val="en-US"/>
        </w:rPr>
        <w:t xml:space="preserve"> launches</w:t>
      </w:r>
      <w:r w:rsidR="005A2E68">
        <w:rPr>
          <w:b/>
          <w:sz w:val="22"/>
          <w:szCs w:val="22"/>
          <w:lang w:val="en-US"/>
        </w:rPr>
        <w:t xml:space="preserve"> </w:t>
      </w:r>
      <w:r w:rsidR="00282983">
        <w:rPr>
          <w:b/>
          <w:sz w:val="22"/>
          <w:szCs w:val="22"/>
          <w:lang w:val="en-US"/>
        </w:rPr>
        <w:t>feature-enhanced software update</w:t>
      </w:r>
      <w:r w:rsidR="00282B40">
        <w:rPr>
          <w:b/>
          <w:sz w:val="22"/>
          <w:szCs w:val="22"/>
          <w:lang w:val="en-US"/>
        </w:rPr>
        <w:t xml:space="preserve"> </w:t>
      </w:r>
      <w:r w:rsidR="00E6305A">
        <w:rPr>
          <w:b/>
          <w:sz w:val="22"/>
          <w:szCs w:val="22"/>
          <w:lang w:val="en-US"/>
        </w:rPr>
        <w:t xml:space="preserve">and autofocus function </w:t>
      </w:r>
      <w:r w:rsidR="00282983">
        <w:rPr>
          <w:b/>
          <w:sz w:val="22"/>
          <w:szCs w:val="22"/>
          <w:lang w:val="en-US"/>
        </w:rPr>
        <w:t>for more efficient</w:t>
      </w:r>
      <w:r w:rsidR="00912D38">
        <w:rPr>
          <w:b/>
          <w:sz w:val="22"/>
          <w:szCs w:val="22"/>
          <w:lang w:val="en-US"/>
        </w:rPr>
        <w:t xml:space="preserve"> </w:t>
      </w:r>
      <w:r w:rsidR="00282B40">
        <w:rPr>
          <w:b/>
          <w:sz w:val="22"/>
          <w:szCs w:val="22"/>
          <w:lang w:val="en-US"/>
        </w:rPr>
        <w:t xml:space="preserve">laser marking </w:t>
      </w:r>
    </w:p>
    <w:p w:rsidR="00235597" w:rsidRPr="00387037" w:rsidRDefault="00235597" w:rsidP="00235597">
      <w:pPr>
        <w:rPr>
          <w:b/>
          <w:lang w:val="en-US"/>
        </w:rPr>
      </w:pPr>
    </w:p>
    <w:p w:rsidR="000032AB" w:rsidRPr="00387037" w:rsidRDefault="000032AB" w:rsidP="00235597">
      <w:pPr>
        <w:rPr>
          <w:b/>
          <w:lang w:val="en-US"/>
        </w:rPr>
      </w:pPr>
    </w:p>
    <w:p w:rsidR="00325DCA" w:rsidRDefault="000C571D" w:rsidP="00F96DE2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  <w:lang w:val="en-US"/>
        </w:rPr>
      </w:pPr>
      <w:proofErr w:type="spellStart"/>
      <w:r>
        <w:rPr>
          <w:b/>
          <w:szCs w:val="20"/>
          <w:lang w:val="en-US"/>
        </w:rPr>
        <w:t>Selmsdorf</w:t>
      </w:r>
      <w:proofErr w:type="spellEnd"/>
      <w:r w:rsidR="00235597" w:rsidRPr="00387037">
        <w:rPr>
          <w:b/>
          <w:szCs w:val="20"/>
          <w:lang w:val="en-US"/>
        </w:rPr>
        <w:t xml:space="preserve">, </w:t>
      </w:r>
      <w:r w:rsidR="001902F3">
        <w:rPr>
          <w:b/>
          <w:szCs w:val="20"/>
          <w:lang w:val="en-US"/>
        </w:rPr>
        <w:t>January 2017</w:t>
      </w:r>
      <w:r w:rsidR="00235597" w:rsidRPr="00387037">
        <w:rPr>
          <w:b/>
          <w:szCs w:val="20"/>
          <w:lang w:val="en-US"/>
        </w:rPr>
        <w:t xml:space="preserve"> –</w:t>
      </w:r>
      <w:r w:rsidR="00DF0131">
        <w:rPr>
          <w:b/>
          <w:szCs w:val="20"/>
          <w:lang w:val="en-US"/>
        </w:rPr>
        <w:t xml:space="preserve"> </w:t>
      </w:r>
      <w:r w:rsidR="005F7F8D">
        <w:rPr>
          <w:b/>
          <w:szCs w:val="20"/>
          <w:lang w:val="en-US"/>
        </w:rPr>
        <w:t xml:space="preserve">FOBA’s </w:t>
      </w:r>
      <w:r w:rsidR="00282983">
        <w:rPr>
          <w:b/>
          <w:szCs w:val="20"/>
          <w:lang w:val="en-US"/>
        </w:rPr>
        <w:t>laser marking</w:t>
      </w:r>
      <w:r w:rsidR="005F7F8D">
        <w:rPr>
          <w:b/>
          <w:szCs w:val="20"/>
          <w:lang w:val="en-US"/>
        </w:rPr>
        <w:t xml:space="preserve"> software </w:t>
      </w:r>
      <w:proofErr w:type="spellStart"/>
      <w:r w:rsidR="005F7F8D">
        <w:rPr>
          <w:b/>
          <w:szCs w:val="20"/>
          <w:lang w:val="en-US"/>
        </w:rPr>
        <w:t>MarkUS</w:t>
      </w:r>
      <w:proofErr w:type="spellEnd"/>
      <w:r w:rsidR="005F7F8D">
        <w:rPr>
          <w:b/>
          <w:szCs w:val="20"/>
          <w:lang w:val="en-US"/>
        </w:rPr>
        <w:t xml:space="preserve"> has been updated and </w:t>
      </w:r>
      <w:r w:rsidR="00C47284">
        <w:rPr>
          <w:b/>
          <w:szCs w:val="20"/>
          <w:lang w:val="en-US"/>
        </w:rPr>
        <w:t>equipped</w:t>
      </w:r>
      <w:r w:rsidR="00F96DE2">
        <w:rPr>
          <w:b/>
          <w:szCs w:val="20"/>
          <w:lang w:val="en-US"/>
        </w:rPr>
        <w:t xml:space="preserve"> with </w:t>
      </w:r>
      <w:r w:rsidR="00F96DE2" w:rsidRPr="00282983">
        <w:rPr>
          <w:b/>
          <w:szCs w:val="20"/>
          <w:lang w:val="en-US"/>
        </w:rPr>
        <w:t>a simplified</w:t>
      </w:r>
      <w:r w:rsidR="001902F3">
        <w:rPr>
          <w:b/>
          <w:szCs w:val="20"/>
          <w:lang w:val="en-US"/>
        </w:rPr>
        <w:t xml:space="preserve"> </w:t>
      </w:r>
      <w:r w:rsidR="005A2E68">
        <w:rPr>
          <w:b/>
          <w:szCs w:val="20"/>
          <w:lang w:val="en-US"/>
        </w:rPr>
        <w:t xml:space="preserve">runtime </w:t>
      </w:r>
      <w:r w:rsidR="00282983" w:rsidRPr="00282983">
        <w:rPr>
          <w:b/>
          <w:szCs w:val="20"/>
          <w:lang w:val="en-US"/>
        </w:rPr>
        <w:t>graphical user interface:</w:t>
      </w:r>
      <w:r w:rsidR="005F7F8D" w:rsidRPr="00282983">
        <w:rPr>
          <w:b/>
          <w:szCs w:val="20"/>
          <w:lang w:val="en-US"/>
        </w:rPr>
        <w:t xml:space="preserve"> The new </w:t>
      </w:r>
      <w:r w:rsidR="002D50BD" w:rsidRPr="00282983">
        <w:rPr>
          <w:b/>
          <w:szCs w:val="20"/>
          <w:lang w:val="en-US"/>
        </w:rPr>
        <w:t xml:space="preserve">“Advanced Operator </w:t>
      </w:r>
      <w:proofErr w:type="spellStart"/>
      <w:r w:rsidR="002D50BD" w:rsidRPr="00282983">
        <w:rPr>
          <w:b/>
          <w:szCs w:val="20"/>
          <w:lang w:val="en-US"/>
        </w:rPr>
        <w:t>PlugIn</w:t>
      </w:r>
      <w:proofErr w:type="spellEnd"/>
      <w:r w:rsidR="002D50BD" w:rsidRPr="00282983">
        <w:rPr>
          <w:b/>
          <w:szCs w:val="20"/>
          <w:lang w:val="en-US"/>
        </w:rPr>
        <w:t xml:space="preserve">” (AOP) </w:t>
      </w:r>
      <w:r w:rsidR="00282983" w:rsidRPr="00282983">
        <w:rPr>
          <w:b/>
          <w:szCs w:val="20"/>
          <w:lang w:val="en-US"/>
        </w:rPr>
        <w:t>clearly visualizes</w:t>
      </w:r>
      <w:r w:rsidR="00F96DE2" w:rsidRPr="00282983">
        <w:rPr>
          <w:b/>
          <w:szCs w:val="20"/>
          <w:lang w:val="en-US"/>
        </w:rPr>
        <w:t xml:space="preserve"> </w:t>
      </w:r>
      <w:r w:rsidR="00F96DE2" w:rsidRPr="00F96DE2">
        <w:rPr>
          <w:b/>
          <w:szCs w:val="20"/>
          <w:lang w:val="en-US"/>
        </w:rPr>
        <w:t>the essential steps of the m</w:t>
      </w:r>
      <w:r w:rsidR="00282983">
        <w:rPr>
          <w:b/>
          <w:szCs w:val="20"/>
          <w:lang w:val="en-US"/>
        </w:rPr>
        <w:t>arking process and thus prevents</w:t>
      </w:r>
      <w:r w:rsidR="00F96DE2" w:rsidRPr="00F96DE2">
        <w:rPr>
          <w:b/>
          <w:szCs w:val="20"/>
          <w:lang w:val="en-US"/>
        </w:rPr>
        <w:t xml:space="preserve"> </w:t>
      </w:r>
      <w:r w:rsidR="00282983">
        <w:rPr>
          <w:b/>
          <w:szCs w:val="20"/>
          <w:lang w:val="en-US"/>
        </w:rPr>
        <w:t>operator</w:t>
      </w:r>
      <w:r w:rsidR="00F96DE2" w:rsidRPr="00F96DE2">
        <w:rPr>
          <w:b/>
          <w:szCs w:val="20"/>
          <w:lang w:val="en-US"/>
        </w:rPr>
        <w:t xml:space="preserve"> errors. </w:t>
      </w:r>
      <w:r w:rsidR="00E6305A">
        <w:rPr>
          <w:b/>
          <w:szCs w:val="20"/>
          <w:lang w:val="en-US"/>
        </w:rPr>
        <w:t xml:space="preserve"> Also available now for easier application: A</w:t>
      </w:r>
      <w:r w:rsidR="00282983">
        <w:rPr>
          <w:b/>
          <w:szCs w:val="20"/>
          <w:lang w:val="en-US"/>
        </w:rPr>
        <w:t xml:space="preserve"> patent pending</w:t>
      </w:r>
      <w:r w:rsidR="00325DCA">
        <w:rPr>
          <w:b/>
          <w:szCs w:val="20"/>
          <w:lang w:val="en-US"/>
        </w:rPr>
        <w:t xml:space="preserve"> </w:t>
      </w:r>
      <w:r w:rsidR="00617EDD">
        <w:rPr>
          <w:b/>
          <w:szCs w:val="20"/>
          <w:lang w:val="en-US"/>
        </w:rPr>
        <w:t>a</w:t>
      </w:r>
      <w:r w:rsidR="00325DCA">
        <w:rPr>
          <w:b/>
          <w:szCs w:val="20"/>
          <w:lang w:val="en-US"/>
        </w:rPr>
        <w:t>utofocus system</w:t>
      </w:r>
      <w:r w:rsidR="00FD5D72">
        <w:rPr>
          <w:b/>
          <w:szCs w:val="20"/>
          <w:lang w:val="en-US"/>
        </w:rPr>
        <w:t xml:space="preserve"> that speeds up and streamlines the laser focusing process</w:t>
      </w:r>
      <w:r w:rsidR="005A2E68">
        <w:rPr>
          <w:b/>
          <w:szCs w:val="20"/>
          <w:lang w:val="en-US"/>
        </w:rPr>
        <w:t xml:space="preserve"> during job creation</w:t>
      </w:r>
      <w:r w:rsidR="00325DCA">
        <w:rPr>
          <w:b/>
          <w:szCs w:val="20"/>
          <w:lang w:val="en-US"/>
        </w:rPr>
        <w:t>.</w:t>
      </w:r>
    </w:p>
    <w:p w:rsidR="005F7F8D" w:rsidRDefault="005F7F8D" w:rsidP="00235597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b/>
          <w:szCs w:val="20"/>
          <w:lang w:val="en-US"/>
        </w:rPr>
      </w:pPr>
    </w:p>
    <w:p w:rsidR="00F96DE2" w:rsidRDefault="00282983" w:rsidP="00235597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US"/>
        </w:rPr>
      </w:pPr>
      <w:r>
        <w:rPr>
          <w:szCs w:val="20"/>
          <w:lang w:val="en-US"/>
        </w:rPr>
        <w:t>FOBA Laser Marking + Engraving,</w:t>
      </w:r>
      <w:r w:rsidR="00EE08C1">
        <w:rPr>
          <w:szCs w:val="20"/>
          <w:lang w:val="en-US"/>
        </w:rPr>
        <w:t xml:space="preserve"> </w:t>
      </w:r>
      <w:r w:rsidR="005A2E68">
        <w:rPr>
          <w:szCs w:val="20"/>
          <w:lang w:val="en-US"/>
        </w:rPr>
        <w:t xml:space="preserve">an </w:t>
      </w:r>
      <w:r w:rsidR="00390733">
        <w:rPr>
          <w:szCs w:val="20"/>
          <w:lang w:val="en-US"/>
        </w:rPr>
        <w:t>internationally</w:t>
      </w:r>
      <w:r w:rsidR="001902F3">
        <w:rPr>
          <w:szCs w:val="20"/>
          <w:lang w:val="en-US"/>
        </w:rPr>
        <w:t xml:space="preserve"> </w:t>
      </w:r>
      <w:r w:rsidR="00390733" w:rsidRPr="00390733">
        <w:rPr>
          <w:szCs w:val="20"/>
          <w:lang w:val="en-US"/>
        </w:rPr>
        <w:t>leading manufacturer of</w:t>
      </w:r>
      <w:r w:rsidR="00492B3B">
        <w:rPr>
          <w:szCs w:val="20"/>
          <w:lang w:val="en-US"/>
        </w:rPr>
        <w:t xml:space="preserve"> marking</w:t>
      </w:r>
      <w:r w:rsidR="00390733" w:rsidRPr="00390733">
        <w:rPr>
          <w:szCs w:val="20"/>
          <w:lang w:val="en-US"/>
        </w:rPr>
        <w:t xml:space="preserve"> laser</w:t>
      </w:r>
      <w:r w:rsidR="00492B3B">
        <w:rPr>
          <w:szCs w:val="20"/>
          <w:lang w:val="en-US"/>
        </w:rPr>
        <w:t xml:space="preserve"> systems and workstations with integrated vision</w:t>
      </w:r>
      <w:r w:rsidR="00390733" w:rsidRPr="00390733">
        <w:rPr>
          <w:szCs w:val="20"/>
          <w:lang w:val="en-US"/>
        </w:rPr>
        <w:t>,</w:t>
      </w:r>
      <w:r w:rsidR="00390733">
        <w:rPr>
          <w:szCs w:val="20"/>
          <w:lang w:val="en-US"/>
        </w:rPr>
        <w:t xml:space="preserve"> </w:t>
      </w:r>
      <w:r w:rsidR="00912D38">
        <w:rPr>
          <w:szCs w:val="20"/>
          <w:lang w:val="en-US"/>
        </w:rPr>
        <w:t>launch</w:t>
      </w:r>
      <w:r w:rsidR="00E97A8B">
        <w:rPr>
          <w:szCs w:val="20"/>
          <w:lang w:val="en-US"/>
        </w:rPr>
        <w:t>es</w:t>
      </w:r>
      <w:r w:rsidR="00912D38">
        <w:rPr>
          <w:szCs w:val="20"/>
          <w:lang w:val="en-US"/>
        </w:rPr>
        <w:t xml:space="preserve"> its </w:t>
      </w:r>
      <w:proofErr w:type="spellStart"/>
      <w:r w:rsidR="0004280D">
        <w:rPr>
          <w:szCs w:val="20"/>
          <w:lang w:val="en-US"/>
        </w:rPr>
        <w:t>MarkUS</w:t>
      </w:r>
      <w:proofErr w:type="spellEnd"/>
      <w:r w:rsidR="0004280D">
        <w:rPr>
          <w:szCs w:val="20"/>
          <w:lang w:val="en-US"/>
        </w:rPr>
        <w:t xml:space="preserve"> marking software update 2.11. </w:t>
      </w:r>
      <w:proofErr w:type="gramStart"/>
      <w:r w:rsidR="009D1511">
        <w:rPr>
          <w:szCs w:val="20"/>
          <w:lang w:val="en-US"/>
        </w:rPr>
        <w:t>with</w:t>
      </w:r>
      <w:proofErr w:type="gramEnd"/>
      <w:r w:rsidR="009D1511">
        <w:rPr>
          <w:szCs w:val="20"/>
          <w:lang w:val="en-US"/>
        </w:rPr>
        <w:t xml:space="preserve"> advanced marking features. </w:t>
      </w:r>
      <w:r w:rsidR="0004280D">
        <w:rPr>
          <w:szCs w:val="20"/>
          <w:lang w:val="en-US"/>
        </w:rPr>
        <w:t xml:space="preserve">Additionally, the new </w:t>
      </w:r>
      <w:r w:rsidR="009D1511">
        <w:rPr>
          <w:szCs w:val="20"/>
          <w:lang w:val="en-US"/>
        </w:rPr>
        <w:t>“</w:t>
      </w:r>
      <w:r w:rsidR="00912D38" w:rsidRPr="00912D38">
        <w:rPr>
          <w:szCs w:val="20"/>
          <w:lang w:val="en-US"/>
        </w:rPr>
        <w:t xml:space="preserve">Advanced Operator </w:t>
      </w:r>
      <w:proofErr w:type="spellStart"/>
      <w:r w:rsidR="00912D38" w:rsidRPr="00912D38">
        <w:rPr>
          <w:szCs w:val="20"/>
          <w:lang w:val="en-US"/>
        </w:rPr>
        <w:t>PlugIn</w:t>
      </w:r>
      <w:proofErr w:type="spellEnd"/>
      <w:r w:rsidR="009D1511">
        <w:rPr>
          <w:szCs w:val="20"/>
          <w:lang w:val="en-US"/>
        </w:rPr>
        <w:t>”</w:t>
      </w:r>
      <w:r w:rsidR="00912D38" w:rsidRPr="00912D38">
        <w:rPr>
          <w:szCs w:val="20"/>
          <w:lang w:val="en-US"/>
        </w:rPr>
        <w:t xml:space="preserve"> (AOP)</w:t>
      </w:r>
      <w:r w:rsidR="0004280D">
        <w:rPr>
          <w:szCs w:val="20"/>
          <w:lang w:val="en-US"/>
        </w:rPr>
        <w:t xml:space="preserve">, a </w:t>
      </w:r>
      <w:r w:rsidR="007A6A15">
        <w:rPr>
          <w:szCs w:val="20"/>
          <w:lang w:val="en-US"/>
        </w:rPr>
        <w:t xml:space="preserve"> graphical user interface </w:t>
      </w:r>
      <w:r w:rsidR="0004280D">
        <w:rPr>
          <w:szCs w:val="20"/>
          <w:lang w:val="en-US"/>
        </w:rPr>
        <w:t xml:space="preserve"> for c</w:t>
      </w:r>
      <w:r w:rsidR="00163AD6">
        <w:rPr>
          <w:szCs w:val="20"/>
          <w:lang w:val="en-US"/>
        </w:rPr>
        <w:t xml:space="preserve">lear process visualization and </w:t>
      </w:r>
      <w:r w:rsidR="005A2E68">
        <w:rPr>
          <w:szCs w:val="20"/>
          <w:lang w:val="en-US"/>
        </w:rPr>
        <w:t xml:space="preserve">on-screen </w:t>
      </w:r>
      <w:r w:rsidR="00163AD6">
        <w:rPr>
          <w:szCs w:val="20"/>
          <w:lang w:val="en-US"/>
        </w:rPr>
        <w:t>operator instructions</w:t>
      </w:r>
      <w:r w:rsidR="0004280D">
        <w:rPr>
          <w:szCs w:val="20"/>
          <w:lang w:val="en-US"/>
        </w:rPr>
        <w:t>,</w:t>
      </w:r>
      <w:r w:rsidR="00163AD6">
        <w:rPr>
          <w:szCs w:val="20"/>
          <w:lang w:val="en-US"/>
        </w:rPr>
        <w:t xml:space="preserve"> enable</w:t>
      </w:r>
      <w:r w:rsidR="0004280D">
        <w:rPr>
          <w:szCs w:val="20"/>
          <w:lang w:val="en-US"/>
        </w:rPr>
        <w:t>s</w:t>
      </w:r>
      <w:r w:rsidR="00163AD6">
        <w:rPr>
          <w:szCs w:val="20"/>
          <w:lang w:val="en-US"/>
        </w:rPr>
        <w:t xml:space="preserve"> quick, intuitive, secure and almost error-free operation </w:t>
      </w:r>
      <w:r w:rsidR="005A2E68">
        <w:rPr>
          <w:szCs w:val="20"/>
          <w:lang w:val="en-US"/>
        </w:rPr>
        <w:t>while requiring</w:t>
      </w:r>
      <w:r w:rsidR="00163AD6">
        <w:rPr>
          <w:szCs w:val="20"/>
          <w:lang w:val="en-US"/>
        </w:rPr>
        <w:t xml:space="preserve"> minimum user interaction</w:t>
      </w:r>
      <w:r w:rsidR="005A2E68">
        <w:rPr>
          <w:szCs w:val="20"/>
          <w:lang w:val="en-US"/>
        </w:rPr>
        <w:t>s</w:t>
      </w:r>
      <w:r w:rsidR="00163AD6">
        <w:rPr>
          <w:szCs w:val="20"/>
          <w:lang w:val="en-US"/>
        </w:rPr>
        <w:t xml:space="preserve"> through all marking steps. </w:t>
      </w:r>
    </w:p>
    <w:p w:rsidR="00E97A8B" w:rsidRDefault="00E97A8B" w:rsidP="00235597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US"/>
        </w:rPr>
      </w:pPr>
    </w:p>
    <w:p w:rsidR="00F657D6" w:rsidRDefault="00EF4923" w:rsidP="00EF4923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US"/>
        </w:rPr>
      </w:pPr>
      <w:r>
        <w:rPr>
          <w:szCs w:val="20"/>
          <w:lang w:val="en-US"/>
        </w:rPr>
        <w:t>The process visualization includes a part preview and</w:t>
      </w:r>
      <w:r w:rsidR="005A2E68">
        <w:rPr>
          <w:szCs w:val="20"/>
          <w:lang w:val="en-US"/>
        </w:rPr>
        <w:t xml:space="preserve"> a</w:t>
      </w:r>
      <w:r>
        <w:rPr>
          <w:szCs w:val="20"/>
          <w:lang w:val="en-US"/>
        </w:rPr>
        <w:t xml:space="preserve"> direct visual verification feedback. The screen is clearly arranged with </w:t>
      </w:r>
      <w:r w:rsidR="00BE50DF">
        <w:rPr>
          <w:szCs w:val="20"/>
          <w:lang w:val="en-US"/>
        </w:rPr>
        <w:t xml:space="preserve">interactive </w:t>
      </w:r>
      <w:r>
        <w:rPr>
          <w:szCs w:val="20"/>
          <w:lang w:val="en-US"/>
        </w:rPr>
        <w:t xml:space="preserve">operator instructions, information about the processing status and colored indication fields for each part passing through the visual inspection: green for </w:t>
      </w:r>
      <w:r w:rsidR="00325DCA">
        <w:rPr>
          <w:szCs w:val="20"/>
          <w:lang w:val="en-US"/>
        </w:rPr>
        <w:t>good</w:t>
      </w:r>
      <w:r>
        <w:rPr>
          <w:szCs w:val="20"/>
          <w:lang w:val="en-US"/>
        </w:rPr>
        <w:t xml:space="preserve"> and red </w:t>
      </w:r>
      <w:r w:rsidR="00325DCA">
        <w:rPr>
          <w:szCs w:val="20"/>
          <w:lang w:val="en-US"/>
        </w:rPr>
        <w:t xml:space="preserve">in case of </w:t>
      </w:r>
      <w:r w:rsidR="00567FBF">
        <w:rPr>
          <w:szCs w:val="20"/>
          <w:lang w:val="en-US"/>
        </w:rPr>
        <w:t>bad</w:t>
      </w:r>
      <w:r w:rsidR="00325DCA">
        <w:rPr>
          <w:szCs w:val="20"/>
          <w:lang w:val="en-US"/>
        </w:rPr>
        <w:t xml:space="preserve"> parts.</w:t>
      </w:r>
      <w:r w:rsidR="00F657D6">
        <w:rPr>
          <w:szCs w:val="20"/>
          <w:lang w:val="en-US"/>
        </w:rPr>
        <w:t xml:space="preserve"> </w:t>
      </w:r>
    </w:p>
    <w:p w:rsidR="00EF4923" w:rsidRDefault="00EF4923" w:rsidP="00235597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US"/>
        </w:rPr>
      </w:pPr>
    </w:p>
    <w:p w:rsidR="00A324D3" w:rsidRDefault="00163AD6" w:rsidP="00235597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US"/>
        </w:rPr>
      </w:pPr>
      <w:r>
        <w:rPr>
          <w:szCs w:val="20"/>
          <w:lang w:val="en-US"/>
        </w:rPr>
        <w:t>S</w:t>
      </w:r>
      <w:r w:rsidR="00DE7659">
        <w:rPr>
          <w:szCs w:val="20"/>
          <w:lang w:val="en-US"/>
        </w:rPr>
        <w:t>afe data transfer</w:t>
      </w:r>
      <w:r>
        <w:rPr>
          <w:szCs w:val="20"/>
          <w:lang w:val="en-US"/>
        </w:rPr>
        <w:t xml:space="preserve"> protects </w:t>
      </w:r>
      <w:r w:rsidR="005A2E68">
        <w:rPr>
          <w:szCs w:val="20"/>
          <w:lang w:val="en-US"/>
        </w:rPr>
        <w:t>production f</w:t>
      </w:r>
      <w:r>
        <w:rPr>
          <w:szCs w:val="20"/>
          <w:lang w:val="en-US"/>
        </w:rPr>
        <w:t>rom incorrect entries</w:t>
      </w:r>
      <w:r w:rsidR="00DE7659">
        <w:rPr>
          <w:szCs w:val="20"/>
          <w:lang w:val="en-US"/>
        </w:rPr>
        <w:t xml:space="preserve">: </w:t>
      </w:r>
      <w:r w:rsidR="00EF4923">
        <w:rPr>
          <w:szCs w:val="20"/>
          <w:lang w:val="en-US"/>
        </w:rPr>
        <w:t>A</w:t>
      </w:r>
      <w:r w:rsidR="005A2E68">
        <w:rPr>
          <w:szCs w:val="20"/>
          <w:lang w:val="en-US"/>
        </w:rPr>
        <w:t xml:space="preserve"> bar code scanner, </w:t>
      </w:r>
      <w:r w:rsidR="008F4EBC">
        <w:rPr>
          <w:szCs w:val="20"/>
          <w:lang w:val="en-US"/>
        </w:rPr>
        <w:t xml:space="preserve">with direct </w:t>
      </w:r>
      <w:r w:rsidR="009B0065">
        <w:rPr>
          <w:szCs w:val="20"/>
          <w:lang w:val="en-US"/>
        </w:rPr>
        <w:t xml:space="preserve">ERP </w:t>
      </w:r>
      <w:r w:rsidR="005A2E68">
        <w:rPr>
          <w:szCs w:val="20"/>
          <w:lang w:val="en-US"/>
        </w:rPr>
        <w:t xml:space="preserve">integration, </w:t>
      </w:r>
      <w:r w:rsidR="00EF4923">
        <w:rPr>
          <w:szCs w:val="20"/>
          <w:lang w:val="en-US"/>
        </w:rPr>
        <w:t>transfers all job related data</w:t>
      </w:r>
      <w:r w:rsidR="0035345D">
        <w:rPr>
          <w:szCs w:val="20"/>
          <w:lang w:val="en-US"/>
        </w:rPr>
        <w:t xml:space="preserve"> into the laser marking system. </w:t>
      </w:r>
      <w:r w:rsidR="003347CF">
        <w:rPr>
          <w:szCs w:val="20"/>
          <w:lang w:val="en-US"/>
        </w:rPr>
        <w:t xml:space="preserve">By </w:t>
      </w:r>
      <w:r w:rsidR="00A324D3">
        <w:rPr>
          <w:szCs w:val="20"/>
          <w:lang w:val="en-US"/>
        </w:rPr>
        <w:t xml:space="preserve">automatically merging variable </w:t>
      </w:r>
      <w:r w:rsidR="00510AB3">
        <w:rPr>
          <w:szCs w:val="20"/>
          <w:lang w:val="en-US"/>
        </w:rPr>
        <w:t>data</w:t>
      </w:r>
      <w:r w:rsidR="00A324D3">
        <w:rPr>
          <w:szCs w:val="20"/>
          <w:lang w:val="en-US"/>
        </w:rPr>
        <w:t xml:space="preserve"> like UDI or other codes with corresponding job data</w:t>
      </w:r>
      <w:r w:rsidR="00510AB3">
        <w:rPr>
          <w:szCs w:val="20"/>
          <w:lang w:val="en-US"/>
        </w:rPr>
        <w:t xml:space="preserve"> in the ERP system</w:t>
      </w:r>
      <w:r w:rsidR="003347CF">
        <w:rPr>
          <w:szCs w:val="20"/>
          <w:lang w:val="en-US"/>
        </w:rPr>
        <w:t xml:space="preserve">, the new AOP allows </w:t>
      </w:r>
      <w:r w:rsidR="005A2E68">
        <w:rPr>
          <w:szCs w:val="20"/>
          <w:lang w:val="en-US"/>
        </w:rPr>
        <w:t xml:space="preserve">users </w:t>
      </w:r>
      <w:r w:rsidR="003347CF">
        <w:rPr>
          <w:szCs w:val="20"/>
          <w:lang w:val="en-US"/>
        </w:rPr>
        <w:t>to significantly reduce setup time.</w:t>
      </w:r>
      <w:r w:rsidR="00510AB3">
        <w:rPr>
          <w:szCs w:val="20"/>
          <w:lang w:val="en-US"/>
        </w:rPr>
        <w:t xml:space="preserve"> </w:t>
      </w:r>
      <w:r w:rsidR="00C61638">
        <w:rPr>
          <w:szCs w:val="20"/>
          <w:lang w:val="en-US"/>
        </w:rPr>
        <w:t>Database connectivity</w:t>
      </w:r>
      <w:r w:rsidR="005A2E68">
        <w:rPr>
          <w:szCs w:val="20"/>
          <w:lang w:val="en-US"/>
        </w:rPr>
        <w:t>,</w:t>
      </w:r>
      <w:r w:rsidR="00510AB3">
        <w:rPr>
          <w:szCs w:val="20"/>
          <w:lang w:val="en-US"/>
        </w:rPr>
        <w:t xml:space="preserve"> </w:t>
      </w:r>
      <w:r w:rsidR="003347CF">
        <w:rPr>
          <w:szCs w:val="20"/>
          <w:lang w:val="en-US"/>
        </w:rPr>
        <w:t xml:space="preserve">for </w:t>
      </w:r>
      <w:r w:rsidR="00FD5D72">
        <w:rPr>
          <w:szCs w:val="20"/>
          <w:lang w:val="en-US"/>
        </w:rPr>
        <w:t>faster</w:t>
      </w:r>
      <w:r w:rsidR="003347CF">
        <w:rPr>
          <w:szCs w:val="20"/>
          <w:lang w:val="en-US"/>
        </w:rPr>
        <w:t xml:space="preserve"> </w:t>
      </w:r>
      <w:r w:rsidR="00510AB3">
        <w:rPr>
          <w:szCs w:val="20"/>
          <w:lang w:val="en-US"/>
        </w:rPr>
        <w:t>job</w:t>
      </w:r>
      <w:r w:rsidR="00EF4923">
        <w:rPr>
          <w:szCs w:val="20"/>
          <w:lang w:val="en-US"/>
        </w:rPr>
        <w:t xml:space="preserve"> preparation </w:t>
      </w:r>
      <w:r w:rsidR="00BC4D32">
        <w:rPr>
          <w:szCs w:val="20"/>
          <w:lang w:val="en-US"/>
        </w:rPr>
        <w:t>and less transfer errors</w:t>
      </w:r>
      <w:r w:rsidR="005A2E68">
        <w:rPr>
          <w:szCs w:val="20"/>
          <w:lang w:val="en-US"/>
        </w:rPr>
        <w:t>,</w:t>
      </w:r>
      <w:r w:rsidR="000A2891">
        <w:rPr>
          <w:szCs w:val="20"/>
          <w:lang w:val="en-US"/>
        </w:rPr>
        <w:t xml:space="preserve"> contributes to </w:t>
      </w:r>
      <w:r w:rsidR="00EF4923">
        <w:rPr>
          <w:szCs w:val="20"/>
          <w:lang w:val="en-US"/>
        </w:rPr>
        <w:t xml:space="preserve">production efficiency. </w:t>
      </w:r>
    </w:p>
    <w:p w:rsidR="00A324D3" w:rsidRDefault="00A324D3" w:rsidP="00235597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US"/>
        </w:rPr>
      </w:pPr>
    </w:p>
    <w:p w:rsidR="00BB7877" w:rsidRDefault="00BB7877" w:rsidP="00BB7877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US"/>
        </w:rPr>
      </w:pPr>
      <w:r>
        <w:rPr>
          <w:szCs w:val="20"/>
          <w:lang w:val="en-US"/>
        </w:rPr>
        <w:t xml:space="preserve">Depending on the kind of production and customer needs, user instructions will be specifically adapted, status information and process visualization language </w:t>
      </w:r>
      <w:r w:rsidR="00644D77">
        <w:rPr>
          <w:szCs w:val="20"/>
          <w:lang w:val="en-US"/>
        </w:rPr>
        <w:t xml:space="preserve">can be selected in </w:t>
      </w:r>
      <w:r>
        <w:rPr>
          <w:szCs w:val="20"/>
          <w:lang w:val="en-US"/>
        </w:rPr>
        <w:t>English or German. For documentation purposes</w:t>
      </w:r>
      <w:r w:rsidR="00625F24">
        <w:rPr>
          <w:szCs w:val="20"/>
          <w:lang w:val="en-US"/>
        </w:rPr>
        <w:t>,</w:t>
      </w:r>
      <w:r>
        <w:rPr>
          <w:szCs w:val="20"/>
          <w:lang w:val="en-US"/>
        </w:rPr>
        <w:t xml:space="preserve"> t</w:t>
      </w:r>
      <w:r w:rsidR="00625F24">
        <w:rPr>
          <w:szCs w:val="20"/>
          <w:lang w:val="en-US"/>
        </w:rPr>
        <w:t xml:space="preserve">he system generates </w:t>
      </w:r>
      <w:r>
        <w:rPr>
          <w:szCs w:val="20"/>
          <w:lang w:val="en-US"/>
        </w:rPr>
        <w:t>history</w:t>
      </w:r>
      <w:r w:rsidR="000A2891">
        <w:rPr>
          <w:szCs w:val="20"/>
          <w:lang w:val="en-US"/>
        </w:rPr>
        <w:t xml:space="preserve"> files to report all </w:t>
      </w:r>
      <w:proofErr w:type="gramStart"/>
      <w:r w:rsidR="000A2891">
        <w:rPr>
          <w:szCs w:val="20"/>
          <w:lang w:val="en-US"/>
        </w:rPr>
        <w:t>operator</w:t>
      </w:r>
      <w:r w:rsidR="006B26EF">
        <w:rPr>
          <w:szCs w:val="20"/>
          <w:lang w:val="en-US"/>
        </w:rPr>
        <w:t>s</w:t>
      </w:r>
      <w:proofErr w:type="gramEnd"/>
      <w:r w:rsidR="000A2891">
        <w:rPr>
          <w:szCs w:val="20"/>
          <w:lang w:val="en-US"/>
        </w:rPr>
        <w:t xml:space="preserve"> actions</w:t>
      </w:r>
      <w:r>
        <w:rPr>
          <w:szCs w:val="20"/>
          <w:lang w:val="en-US"/>
        </w:rPr>
        <w:t xml:space="preserve">. Batch processing is possible and parts or products can be marked </w:t>
      </w:r>
      <w:r w:rsidR="00B8490F">
        <w:rPr>
          <w:szCs w:val="20"/>
          <w:lang w:val="en-US"/>
        </w:rPr>
        <w:t xml:space="preserve">single-sided or </w:t>
      </w:r>
      <w:r>
        <w:rPr>
          <w:szCs w:val="20"/>
          <w:lang w:val="en-US"/>
        </w:rPr>
        <w:t>multi-sided</w:t>
      </w:r>
      <w:r w:rsidR="00B8490F">
        <w:rPr>
          <w:szCs w:val="20"/>
          <w:lang w:val="en-US"/>
        </w:rPr>
        <w:t xml:space="preserve">, </w:t>
      </w:r>
      <w:r>
        <w:rPr>
          <w:szCs w:val="20"/>
          <w:lang w:val="en-US"/>
        </w:rPr>
        <w:t>up to six sides</w:t>
      </w:r>
      <w:r w:rsidR="00B8490F">
        <w:rPr>
          <w:szCs w:val="20"/>
          <w:lang w:val="en-US"/>
        </w:rPr>
        <w:t xml:space="preserve"> per part with </w:t>
      </w:r>
      <w:r>
        <w:rPr>
          <w:szCs w:val="20"/>
          <w:lang w:val="en-US"/>
        </w:rPr>
        <w:t xml:space="preserve">each side </w:t>
      </w:r>
      <w:r w:rsidR="00B8490F">
        <w:rPr>
          <w:szCs w:val="20"/>
          <w:lang w:val="en-US"/>
        </w:rPr>
        <w:t>being</w:t>
      </w:r>
      <w:r>
        <w:rPr>
          <w:szCs w:val="20"/>
          <w:lang w:val="en-US"/>
        </w:rPr>
        <w:t xml:space="preserve"> marked with individual settings.</w:t>
      </w:r>
    </w:p>
    <w:p w:rsidR="009415F2" w:rsidRDefault="009415F2" w:rsidP="00BB7877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US"/>
        </w:rPr>
      </w:pPr>
    </w:p>
    <w:p w:rsidR="009415F2" w:rsidRDefault="009415F2" w:rsidP="00BB7877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US"/>
        </w:rPr>
      </w:pPr>
      <w:r>
        <w:rPr>
          <w:szCs w:val="20"/>
          <w:lang w:val="en-US"/>
        </w:rPr>
        <w:t>With the new autofocus feature</w:t>
      </w:r>
      <w:r w:rsidR="009D1511">
        <w:rPr>
          <w:szCs w:val="20"/>
          <w:lang w:val="en-US"/>
        </w:rPr>
        <w:t xml:space="preserve">, </w:t>
      </w:r>
      <w:r>
        <w:rPr>
          <w:szCs w:val="20"/>
          <w:lang w:val="en-US"/>
        </w:rPr>
        <w:t xml:space="preserve">the user can bring the laser in focus much easier and faster in a single click operation. Finding the best </w:t>
      </w:r>
      <w:r w:rsidR="00917204">
        <w:rPr>
          <w:szCs w:val="20"/>
          <w:lang w:val="en-US"/>
        </w:rPr>
        <w:t xml:space="preserve">focus </w:t>
      </w:r>
      <w:r>
        <w:rPr>
          <w:szCs w:val="20"/>
          <w:lang w:val="en-US"/>
        </w:rPr>
        <w:t xml:space="preserve">becomes easier on almost any finished or colored material. </w:t>
      </w:r>
      <w:r w:rsidR="00FD5D72">
        <w:rPr>
          <w:szCs w:val="20"/>
          <w:lang w:val="en-US"/>
        </w:rPr>
        <w:t>The a</w:t>
      </w:r>
      <w:r>
        <w:rPr>
          <w:szCs w:val="20"/>
          <w:lang w:val="en-US"/>
        </w:rPr>
        <w:t xml:space="preserve">utofocus </w:t>
      </w:r>
      <w:r w:rsidR="00FD5D72">
        <w:rPr>
          <w:szCs w:val="20"/>
          <w:lang w:val="en-US"/>
        </w:rPr>
        <w:t xml:space="preserve">function </w:t>
      </w:r>
      <w:r>
        <w:rPr>
          <w:szCs w:val="20"/>
          <w:lang w:val="en-US"/>
        </w:rPr>
        <w:t>is fully integrated in</w:t>
      </w:r>
      <w:r w:rsidR="00FD5D72">
        <w:rPr>
          <w:szCs w:val="20"/>
          <w:lang w:val="en-US"/>
        </w:rPr>
        <w:t>to</w:t>
      </w:r>
      <w:r>
        <w:rPr>
          <w:szCs w:val="20"/>
          <w:lang w:val="en-US"/>
        </w:rPr>
        <w:t xml:space="preserve"> FOB</w:t>
      </w:r>
      <w:r w:rsidR="00FD5D72">
        <w:rPr>
          <w:szCs w:val="20"/>
          <w:lang w:val="en-US"/>
        </w:rPr>
        <w:t xml:space="preserve">A’s vision system, </w:t>
      </w:r>
      <w:r w:rsidR="00B8490F">
        <w:rPr>
          <w:szCs w:val="20"/>
          <w:lang w:val="en-US"/>
        </w:rPr>
        <w:t>is</w:t>
      </w:r>
      <w:r w:rsidR="00FD5D72">
        <w:rPr>
          <w:szCs w:val="20"/>
          <w:lang w:val="en-US"/>
        </w:rPr>
        <w:t xml:space="preserve"> stable </w:t>
      </w:r>
      <w:r>
        <w:rPr>
          <w:szCs w:val="20"/>
          <w:lang w:val="en-US"/>
        </w:rPr>
        <w:t xml:space="preserve">and maintenance-free. </w:t>
      </w:r>
    </w:p>
    <w:p w:rsidR="003334B4" w:rsidRDefault="003334B4" w:rsidP="00BB7877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US"/>
        </w:rPr>
      </w:pPr>
    </w:p>
    <w:p w:rsidR="00390733" w:rsidRPr="00390733" w:rsidRDefault="008936A2" w:rsidP="00235597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US"/>
        </w:rPr>
      </w:pPr>
      <w:r>
        <w:rPr>
          <w:szCs w:val="20"/>
          <w:lang w:val="en-US"/>
        </w:rPr>
        <w:lastRenderedPageBreak/>
        <w:t>High quali</w:t>
      </w:r>
      <w:r w:rsidR="00680D6E" w:rsidRPr="00E97A8B">
        <w:rPr>
          <w:szCs w:val="20"/>
          <w:lang w:val="en-US"/>
        </w:rPr>
        <w:t xml:space="preserve">ty laser marking is essential to ensure </w:t>
      </w:r>
      <w:r w:rsidR="00680D6E">
        <w:rPr>
          <w:szCs w:val="20"/>
          <w:lang w:val="en-US"/>
        </w:rPr>
        <w:t xml:space="preserve">sustainable </w:t>
      </w:r>
      <w:r w:rsidR="00680D6E" w:rsidRPr="00E97A8B">
        <w:rPr>
          <w:szCs w:val="20"/>
          <w:lang w:val="en-US"/>
        </w:rPr>
        <w:t>traceability of parts and products.</w:t>
      </w:r>
      <w:r w:rsidR="00680D6E">
        <w:rPr>
          <w:szCs w:val="20"/>
          <w:lang w:val="en-US"/>
        </w:rPr>
        <w:t xml:space="preserve"> </w:t>
      </w:r>
      <w:r w:rsidR="00917204">
        <w:rPr>
          <w:szCs w:val="20"/>
          <w:lang w:val="en-US"/>
        </w:rPr>
        <w:t xml:space="preserve">The new </w:t>
      </w:r>
      <w:proofErr w:type="spellStart"/>
      <w:r w:rsidR="00917204">
        <w:rPr>
          <w:szCs w:val="20"/>
          <w:lang w:val="en-US"/>
        </w:rPr>
        <w:t>PlugIn</w:t>
      </w:r>
      <w:proofErr w:type="spellEnd"/>
      <w:r w:rsidR="008A0F2E">
        <w:rPr>
          <w:szCs w:val="20"/>
          <w:lang w:val="en-US"/>
        </w:rPr>
        <w:t xml:space="preserve"> is a perfect supplement for</w:t>
      </w:r>
      <w:r w:rsidR="00371D6F">
        <w:rPr>
          <w:szCs w:val="20"/>
          <w:lang w:val="en-US"/>
        </w:rPr>
        <w:t xml:space="preserve"> FOBA’s</w:t>
      </w:r>
      <w:r w:rsidR="008A0F2E">
        <w:rPr>
          <w:szCs w:val="20"/>
          <w:lang w:val="en-US"/>
        </w:rPr>
        <w:t xml:space="preserve"> </w:t>
      </w:r>
      <w:r w:rsidR="00390733">
        <w:rPr>
          <w:szCs w:val="20"/>
          <w:lang w:val="en-US"/>
        </w:rPr>
        <w:t xml:space="preserve">“HELP” (Holistic Enhanced Laser </w:t>
      </w:r>
      <w:r w:rsidR="008A0F2E">
        <w:rPr>
          <w:szCs w:val="20"/>
          <w:lang w:val="en-US"/>
        </w:rPr>
        <w:t>Process)</w:t>
      </w:r>
      <w:r w:rsidR="006C0355">
        <w:rPr>
          <w:szCs w:val="20"/>
          <w:lang w:val="en-US"/>
        </w:rPr>
        <w:t>,</w:t>
      </w:r>
      <w:r w:rsidR="008A0F2E">
        <w:rPr>
          <w:szCs w:val="20"/>
          <w:lang w:val="en-US"/>
        </w:rPr>
        <w:t xml:space="preserve"> which is a closed-loop </w:t>
      </w:r>
      <w:r w:rsidR="00390733">
        <w:rPr>
          <w:szCs w:val="20"/>
          <w:lang w:val="en-US"/>
        </w:rPr>
        <w:t xml:space="preserve">vision-based marking </w:t>
      </w:r>
      <w:r w:rsidR="006C0355">
        <w:rPr>
          <w:szCs w:val="20"/>
          <w:lang w:val="en-US"/>
        </w:rPr>
        <w:t>process</w:t>
      </w:r>
      <w:r w:rsidR="00390733">
        <w:rPr>
          <w:szCs w:val="20"/>
          <w:lang w:val="en-US"/>
        </w:rPr>
        <w:t xml:space="preserve">. HELP </w:t>
      </w:r>
      <w:r w:rsidR="00680D6E">
        <w:rPr>
          <w:szCs w:val="20"/>
          <w:lang w:val="en-US"/>
        </w:rPr>
        <w:t xml:space="preserve">is </w:t>
      </w:r>
      <w:r w:rsidR="00492B3B">
        <w:rPr>
          <w:szCs w:val="20"/>
          <w:lang w:val="en-US"/>
        </w:rPr>
        <w:t>capable of v</w:t>
      </w:r>
      <w:r w:rsidR="00390733">
        <w:rPr>
          <w:szCs w:val="20"/>
          <w:lang w:val="en-US"/>
        </w:rPr>
        <w:t>erify</w:t>
      </w:r>
      <w:r w:rsidR="00492B3B">
        <w:rPr>
          <w:szCs w:val="20"/>
          <w:lang w:val="en-US"/>
        </w:rPr>
        <w:t>ing</w:t>
      </w:r>
      <w:r w:rsidR="00390733">
        <w:rPr>
          <w:szCs w:val="20"/>
          <w:lang w:val="en-US"/>
        </w:rPr>
        <w:t xml:space="preserve"> the product </w:t>
      </w:r>
      <w:r w:rsidR="00680D6E">
        <w:rPr>
          <w:szCs w:val="20"/>
          <w:lang w:val="en-US"/>
        </w:rPr>
        <w:t>as well as</w:t>
      </w:r>
      <w:r w:rsidR="00390733">
        <w:rPr>
          <w:szCs w:val="20"/>
          <w:lang w:val="en-US"/>
        </w:rPr>
        <w:t xml:space="preserve"> the mark</w:t>
      </w:r>
      <w:r w:rsidR="00EE08C1">
        <w:rPr>
          <w:szCs w:val="20"/>
          <w:lang w:val="en-US"/>
        </w:rPr>
        <w:t>ed content and the</w:t>
      </w:r>
      <w:r w:rsidR="00390733">
        <w:rPr>
          <w:szCs w:val="20"/>
          <w:lang w:val="en-US"/>
        </w:rPr>
        <w:t xml:space="preserve"> proper positioning before, during and after </w:t>
      </w:r>
      <w:r w:rsidR="00680D6E">
        <w:rPr>
          <w:szCs w:val="20"/>
          <w:lang w:val="en-US"/>
        </w:rPr>
        <w:t>laser inscription. S</w:t>
      </w:r>
      <w:r w:rsidR="00EE08C1" w:rsidRPr="006C0355">
        <w:rPr>
          <w:szCs w:val="20"/>
          <w:lang w:val="en-US"/>
        </w:rPr>
        <w:t>crap can be reduced by up to 80 percent. Automotive industry, me</w:t>
      </w:r>
      <w:r w:rsidR="006C0355">
        <w:rPr>
          <w:szCs w:val="20"/>
          <w:lang w:val="en-US"/>
        </w:rPr>
        <w:t>dical device</w:t>
      </w:r>
      <w:r w:rsidR="008A0F2E" w:rsidRPr="006C0355">
        <w:rPr>
          <w:szCs w:val="20"/>
          <w:lang w:val="en-US"/>
        </w:rPr>
        <w:t xml:space="preserve"> manufacture</w:t>
      </w:r>
      <w:r w:rsidR="008A0F2E">
        <w:rPr>
          <w:szCs w:val="20"/>
          <w:lang w:val="en-US"/>
        </w:rPr>
        <w:t xml:space="preserve">rs, </w:t>
      </w:r>
      <w:r w:rsidR="00917204">
        <w:rPr>
          <w:szCs w:val="20"/>
          <w:lang w:val="en-US"/>
        </w:rPr>
        <w:t xml:space="preserve">mechanical engineering </w:t>
      </w:r>
      <w:r w:rsidR="00EE08C1">
        <w:rPr>
          <w:szCs w:val="20"/>
          <w:lang w:val="en-US"/>
        </w:rPr>
        <w:t xml:space="preserve">companies </w:t>
      </w:r>
      <w:r w:rsidR="008A0F2E">
        <w:rPr>
          <w:szCs w:val="20"/>
          <w:lang w:val="en-US"/>
        </w:rPr>
        <w:t xml:space="preserve">and others </w:t>
      </w:r>
      <w:r w:rsidR="00EE08C1">
        <w:rPr>
          <w:szCs w:val="20"/>
          <w:lang w:val="en-US"/>
        </w:rPr>
        <w:t>benefit from HELP’s outstanding efficiency</w:t>
      </w:r>
      <w:r w:rsidR="008A0F2E">
        <w:rPr>
          <w:szCs w:val="20"/>
          <w:lang w:val="en-US"/>
        </w:rPr>
        <w:t xml:space="preserve"> for </w:t>
      </w:r>
      <w:r w:rsidR="00917204">
        <w:rPr>
          <w:szCs w:val="20"/>
          <w:lang w:val="en-US"/>
        </w:rPr>
        <w:t xml:space="preserve">various </w:t>
      </w:r>
      <w:r w:rsidR="00C023CD">
        <w:rPr>
          <w:szCs w:val="20"/>
          <w:lang w:val="en-US"/>
        </w:rPr>
        <w:t xml:space="preserve">direct </w:t>
      </w:r>
      <w:r w:rsidR="008A0F2E">
        <w:rPr>
          <w:szCs w:val="20"/>
          <w:lang w:val="en-US"/>
        </w:rPr>
        <w:t>part marking</w:t>
      </w:r>
      <w:r w:rsidR="0095616E">
        <w:rPr>
          <w:szCs w:val="20"/>
          <w:lang w:val="en-US"/>
        </w:rPr>
        <w:t xml:space="preserve"> applications</w:t>
      </w:r>
      <w:r w:rsidR="008A0F2E">
        <w:rPr>
          <w:szCs w:val="20"/>
          <w:lang w:val="en-US"/>
        </w:rPr>
        <w:t>.</w:t>
      </w:r>
    </w:p>
    <w:p w:rsidR="00391234" w:rsidRDefault="00391234" w:rsidP="00F97903">
      <w:pPr>
        <w:spacing w:line="288" w:lineRule="auto"/>
        <w:rPr>
          <w:szCs w:val="20"/>
          <w:lang w:val="en-US"/>
        </w:rPr>
      </w:pPr>
    </w:p>
    <w:p w:rsidR="00442AF2" w:rsidRDefault="00442AF2" w:rsidP="00235597">
      <w:pPr>
        <w:pStyle w:val="EinfacherAbsatz"/>
        <w:rPr>
          <w:rFonts w:ascii="Arial" w:hAnsi="Arial" w:cs="Times New Roman"/>
          <w:color w:val="auto"/>
          <w:sz w:val="20"/>
          <w:szCs w:val="20"/>
          <w:lang w:val="en-US"/>
        </w:rPr>
      </w:pPr>
    </w:p>
    <w:p w:rsidR="00D35A06" w:rsidRPr="00CD1475" w:rsidRDefault="00D35A06" w:rsidP="00235597">
      <w:pPr>
        <w:rPr>
          <w:szCs w:val="20"/>
          <w:lang w:val="en-US"/>
        </w:rPr>
      </w:pPr>
    </w:p>
    <w:p w:rsidR="004A4B1B" w:rsidRDefault="00FC1AAE" w:rsidP="004A4B1B">
      <w:pPr>
        <w:rPr>
          <w:b/>
          <w:szCs w:val="20"/>
          <w:lang w:val="en-US"/>
        </w:rPr>
      </w:pPr>
      <w:r w:rsidRPr="008B0992">
        <w:rPr>
          <w:b/>
          <w:szCs w:val="20"/>
          <w:lang w:val="en-US"/>
        </w:rPr>
        <w:t>Images for editorial use</w:t>
      </w:r>
      <w:r w:rsidR="004A4B1B" w:rsidRPr="008B0992">
        <w:rPr>
          <w:b/>
          <w:szCs w:val="20"/>
          <w:lang w:val="en-US"/>
        </w:rPr>
        <w:t>:</w:t>
      </w:r>
    </w:p>
    <w:p w:rsidR="006C0355" w:rsidRDefault="006C0355" w:rsidP="004A4B1B">
      <w:pPr>
        <w:rPr>
          <w:b/>
          <w:szCs w:val="20"/>
          <w:lang w:val="en-US"/>
        </w:rPr>
      </w:pPr>
    </w:p>
    <w:p w:rsidR="004A4B1B" w:rsidRDefault="005F7F8D" w:rsidP="004A4B1B">
      <w:pPr>
        <w:rPr>
          <w:sz w:val="16"/>
          <w:szCs w:val="16"/>
          <w:lang w:val="en-US"/>
        </w:rPr>
      </w:pPr>
      <w:r w:rsidRPr="005F7F8D">
        <w:rPr>
          <w:b/>
          <w:noProof/>
          <w:szCs w:val="20"/>
        </w:rPr>
        <w:drawing>
          <wp:inline distT="0" distB="0" distL="0" distR="0">
            <wp:extent cx="2785131" cy="2243455"/>
            <wp:effectExtent l="0" t="0" r="0" b="444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BA Advanced Operator Plug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31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F8D" w:rsidRDefault="005F7F8D" w:rsidP="004A4B1B">
      <w:pPr>
        <w:rPr>
          <w:sz w:val="16"/>
          <w:szCs w:val="16"/>
          <w:lang w:val="en-US"/>
        </w:rPr>
      </w:pPr>
    </w:p>
    <w:p w:rsidR="006C0355" w:rsidRPr="008B0992" w:rsidRDefault="00145801" w:rsidP="004A4B1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FOBA’s Advanced Operator </w:t>
      </w:r>
      <w:proofErr w:type="spellStart"/>
      <w:r>
        <w:rPr>
          <w:sz w:val="16"/>
          <w:szCs w:val="16"/>
          <w:lang w:val="en-US"/>
        </w:rPr>
        <w:t>PlugIn</w:t>
      </w:r>
      <w:proofErr w:type="spellEnd"/>
      <w:r>
        <w:rPr>
          <w:sz w:val="16"/>
          <w:szCs w:val="16"/>
          <w:lang w:val="en-US"/>
        </w:rPr>
        <w:t xml:space="preserve"> (AOP) with d</w:t>
      </w:r>
      <w:r w:rsidR="006C0355">
        <w:rPr>
          <w:sz w:val="16"/>
          <w:szCs w:val="16"/>
          <w:lang w:val="en-US"/>
        </w:rPr>
        <w:t xml:space="preserve">irect visual verification feedback </w:t>
      </w:r>
      <w:r>
        <w:rPr>
          <w:sz w:val="16"/>
          <w:szCs w:val="16"/>
          <w:lang w:val="en-US"/>
        </w:rPr>
        <w:t>for immedi</w:t>
      </w:r>
      <w:r w:rsidR="006F6974">
        <w:rPr>
          <w:sz w:val="16"/>
          <w:szCs w:val="16"/>
          <w:lang w:val="en-US"/>
        </w:rPr>
        <w:t xml:space="preserve">ate performance </w:t>
      </w:r>
      <w:r w:rsidR="006C0355">
        <w:rPr>
          <w:sz w:val="16"/>
          <w:szCs w:val="16"/>
          <w:lang w:val="en-US"/>
        </w:rPr>
        <w:t xml:space="preserve">indication </w:t>
      </w:r>
      <w:r>
        <w:rPr>
          <w:sz w:val="16"/>
          <w:szCs w:val="16"/>
          <w:lang w:val="en-US"/>
        </w:rPr>
        <w:t>and intuitive operation.</w:t>
      </w:r>
    </w:p>
    <w:p w:rsidR="004A4B1B" w:rsidRDefault="004A4B1B" w:rsidP="004A4B1B">
      <w:pPr>
        <w:rPr>
          <w:sz w:val="16"/>
          <w:szCs w:val="16"/>
          <w:lang w:val="en-US"/>
        </w:rPr>
      </w:pPr>
    </w:p>
    <w:p w:rsidR="005F7F8D" w:rsidRDefault="005F7F8D" w:rsidP="004A4B1B">
      <w:pPr>
        <w:rPr>
          <w:sz w:val="16"/>
          <w:szCs w:val="16"/>
          <w:lang w:val="en-US"/>
        </w:rPr>
      </w:pPr>
    </w:p>
    <w:p w:rsidR="005F7F8D" w:rsidRPr="008B0992" w:rsidRDefault="005F7F8D" w:rsidP="004A4B1B">
      <w:pPr>
        <w:rPr>
          <w:sz w:val="16"/>
          <w:szCs w:val="16"/>
          <w:lang w:val="en-US"/>
        </w:rPr>
      </w:pPr>
    </w:p>
    <w:p w:rsidR="004A4B1B" w:rsidRDefault="004A4B1B" w:rsidP="004A4B1B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E17F1FF" wp14:editId="07AB959D">
            <wp:simplePos x="0" y="0"/>
            <wp:positionH relativeFrom="column">
              <wp:posOffset>1600987</wp:posOffset>
            </wp:positionH>
            <wp:positionV relativeFrom="paragraph">
              <wp:posOffset>76</wp:posOffset>
            </wp:positionV>
            <wp:extent cx="1221639" cy="1221639"/>
            <wp:effectExtent l="0" t="0" r="0" b="0"/>
            <wp:wrapNone/>
            <wp:docPr id="18" name="Grafik 18" descr="Z:\Bilder\Laser_Gerätefotos\FOBA Laser\FOBA M1000\MedRes\RGB 20cm\M1000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Bilder\Laser_Gerätefotos\FOBA Laser\FOBA M1000\MedRes\RGB 20cm\M1000_s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65" cy="122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inline distT="0" distB="0" distL="0" distR="0" wp14:anchorId="5C975092" wp14:editId="33FAD525">
            <wp:extent cx="1422732" cy="1221639"/>
            <wp:effectExtent l="0" t="0" r="6350" b="0"/>
            <wp:docPr id="17" name="Grafik 17" descr="Z:\Presse\2015\09.2015\PR Technologieseminar Medical 09.15\FOBA Fotos PR TechSem_IF\FOBA M2000P-Y.0XXX-new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resse\2015\09.2015\PR Technologieseminar Medical 09.15\FOBA Fotos PR TechSem_IF\FOBA M2000P-Y.0XXX-newIM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32" cy="122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22" w:rsidRPr="008A1EDF" w:rsidRDefault="00520322" w:rsidP="00520322">
      <w:pPr>
        <w:tabs>
          <w:tab w:val="center" w:pos="3714"/>
        </w:tabs>
        <w:rPr>
          <w:sz w:val="16"/>
          <w:szCs w:val="16"/>
          <w:lang w:val="en-US"/>
        </w:rPr>
      </w:pPr>
      <w:r w:rsidRPr="008A1EDF">
        <w:rPr>
          <w:sz w:val="16"/>
          <w:szCs w:val="16"/>
          <w:lang w:val="en-US"/>
        </w:rPr>
        <w:t>Laser marking machines FOBA M2000 (left) and M1000 (right) with the latest generation of fiber lasers and vision system IMP</w:t>
      </w:r>
      <w:r w:rsidR="0095616E">
        <w:rPr>
          <w:sz w:val="16"/>
          <w:szCs w:val="16"/>
          <w:lang w:val="en-US"/>
        </w:rPr>
        <w:t>, now available with autofocus feature</w:t>
      </w:r>
      <w:r w:rsidRPr="008A1EDF">
        <w:rPr>
          <w:sz w:val="16"/>
          <w:szCs w:val="16"/>
          <w:lang w:val="en-US"/>
        </w:rPr>
        <w:t>.</w:t>
      </w:r>
    </w:p>
    <w:p w:rsidR="004A4B1B" w:rsidRPr="008A1EDF" w:rsidRDefault="004A4B1B" w:rsidP="00235597">
      <w:pPr>
        <w:rPr>
          <w:b/>
          <w:lang w:val="en-US"/>
        </w:rPr>
      </w:pPr>
    </w:p>
    <w:p w:rsidR="0009167C" w:rsidRPr="005E7C36" w:rsidRDefault="0009167C" w:rsidP="00D272FF">
      <w:pPr>
        <w:rPr>
          <w:b/>
          <w:lang w:val="en-US"/>
        </w:rPr>
      </w:pPr>
    </w:p>
    <w:p w:rsidR="00787C77" w:rsidRPr="008A1EDF" w:rsidRDefault="00787C77">
      <w:pPr>
        <w:rPr>
          <w:b/>
          <w:szCs w:val="20"/>
          <w:lang w:val="en-US"/>
        </w:rPr>
      </w:pPr>
    </w:p>
    <w:bookmarkEnd w:id="1"/>
    <w:p w:rsidR="003F216B" w:rsidRPr="008A1EDF" w:rsidRDefault="003F216B" w:rsidP="00B87B8E">
      <w:pPr>
        <w:rPr>
          <w:sz w:val="16"/>
          <w:szCs w:val="16"/>
          <w:lang w:val="en-US"/>
        </w:rPr>
      </w:pPr>
    </w:p>
    <w:p w:rsidR="003A5B8C" w:rsidRPr="008A1EDF" w:rsidRDefault="003A5B8C" w:rsidP="003A5B8C">
      <w:pPr>
        <w:ind w:right="-8"/>
        <w:jc w:val="both"/>
        <w:rPr>
          <w:rFonts w:cs="Arial"/>
          <w:sz w:val="16"/>
          <w:szCs w:val="16"/>
          <w:lang w:val="en-US"/>
        </w:rPr>
      </w:pPr>
    </w:p>
    <w:p w:rsidR="00D272FF" w:rsidRPr="00D272FF" w:rsidRDefault="00D272FF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FC1AAE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FC1AAE">
        <w:rPr>
          <w:rFonts w:ascii="Arial" w:hAnsi="Arial" w:cs="Arial"/>
          <w:b/>
          <w:sz w:val="22"/>
          <w:lang w:val="en-US"/>
        </w:rPr>
        <w:t xml:space="preserve"> </w:t>
      </w:r>
      <w:r w:rsidRPr="00FC1AAE">
        <w:rPr>
          <w:rFonts w:ascii="Arial" w:hAnsi="Arial" w:cs="Arial"/>
          <w:sz w:val="16"/>
          <w:szCs w:val="16"/>
          <w:lang w:val="en-US"/>
        </w:rPr>
        <w:t>and to forward reader response</w:t>
      </w:r>
      <w:r w:rsidRPr="00D272FF">
        <w:rPr>
          <w:rFonts w:ascii="Arial" w:hAnsi="Arial" w:cs="Arial"/>
          <w:sz w:val="16"/>
          <w:szCs w:val="16"/>
          <w:lang w:val="en-US"/>
        </w:rPr>
        <w:t>s please contact:</w:t>
      </w:r>
    </w:p>
    <w:p w:rsidR="003A5B8C" w:rsidRPr="00D272FF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A5B8C" w:rsidRPr="002624DB" w:rsidRDefault="002624DB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8B0AD5">
        <w:rPr>
          <w:rFonts w:ascii="Arial" w:hAnsi="Arial" w:cs="Arial"/>
          <w:b/>
          <w:bCs/>
          <w:sz w:val="16"/>
          <w:szCs w:val="16"/>
        </w:rPr>
        <w:t>Susanne Glinz</w:t>
      </w:r>
      <w:r w:rsidR="003A5B8C" w:rsidRPr="008B0AD5">
        <w:rPr>
          <w:rFonts w:ascii="Arial" w:hAnsi="Arial" w:cs="Arial"/>
          <w:b/>
          <w:bCs/>
          <w:sz w:val="16"/>
          <w:szCs w:val="16"/>
        </w:rPr>
        <w:t xml:space="preserve"> | </w:t>
      </w:r>
      <w:proofErr w:type="spellStart"/>
      <w:r w:rsidRPr="008B0AD5">
        <w:rPr>
          <w:rFonts w:ascii="Arial" w:hAnsi="Arial" w:cs="Arial"/>
          <w:bCs/>
          <w:sz w:val="16"/>
          <w:szCs w:val="16"/>
        </w:rPr>
        <w:t>Campaign</w:t>
      </w:r>
      <w:proofErr w:type="spellEnd"/>
      <w:r w:rsidRPr="008B0AD5">
        <w:rPr>
          <w:rFonts w:ascii="Arial" w:hAnsi="Arial" w:cs="Arial"/>
          <w:bCs/>
          <w:sz w:val="16"/>
          <w:szCs w:val="16"/>
        </w:rPr>
        <w:t xml:space="preserve"> Manager</w:t>
      </w:r>
      <w:r w:rsidR="003A5B8C" w:rsidRPr="002624DB">
        <w:rPr>
          <w:rFonts w:ascii="Arial" w:hAnsi="Arial" w:cs="Arial"/>
          <w:bCs/>
          <w:sz w:val="16"/>
          <w:szCs w:val="16"/>
        </w:rPr>
        <w:t xml:space="preserve"> </w:t>
      </w:r>
    </w:p>
    <w:p w:rsidR="003A5B8C" w:rsidRPr="002624DB" w:rsidRDefault="003A5B8C" w:rsidP="00D272FF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</w:rPr>
      </w:pPr>
      <w:r w:rsidRPr="002624DB">
        <w:rPr>
          <w:rFonts w:ascii="Arial" w:hAnsi="Arial" w:cs="Arial"/>
          <w:b/>
          <w:bCs/>
          <w:sz w:val="16"/>
          <w:szCs w:val="16"/>
        </w:rPr>
        <w:t>ALLTEC GmbH</w:t>
      </w:r>
      <w:r w:rsidR="00D272FF" w:rsidRPr="002624DB">
        <w:rPr>
          <w:rFonts w:ascii="Arial" w:hAnsi="Arial" w:cs="Arial"/>
          <w:b/>
          <w:bCs/>
          <w:sz w:val="16"/>
          <w:szCs w:val="16"/>
        </w:rPr>
        <w:t xml:space="preserve"> </w:t>
      </w:r>
      <w:r w:rsidR="00D272FF" w:rsidRPr="002624DB">
        <w:rPr>
          <w:rFonts w:ascii="Arial" w:hAnsi="Arial" w:cs="Arial"/>
          <w:bCs/>
          <w:sz w:val="16"/>
          <w:szCs w:val="16"/>
        </w:rPr>
        <w:t xml:space="preserve">| </w:t>
      </w:r>
      <w:r w:rsidRPr="002624DB">
        <w:rPr>
          <w:rFonts w:ascii="Arial" w:hAnsi="Arial" w:cs="Arial"/>
          <w:bCs/>
          <w:sz w:val="16"/>
          <w:szCs w:val="16"/>
        </w:rPr>
        <w:t>An der Trave 27 – 31 | 23923 Selmsdorf/ Deutschland</w:t>
      </w:r>
    </w:p>
    <w:p w:rsidR="003A5B8C" w:rsidRPr="002624DB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spacing w:line="240" w:lineRule="auto"/>
        <w:ind w:right="-8"/>
        <w:rPr>
          <w:rFonts w:ascii="Arial" w:hAnsi="Arial" w:cs="Arial"/>
          <w:bCs/>
          <w:sz w:val="16"/>
          <w:szCs w:val="16"/>
        </w:rPr>
      </w:pPr>
      <w:r w:rsidRPr="002624DB">
        <w:rPr>
          <w:rFonts w:ascii="Arial" w:hAnsi="Arial" w:cs="Arial"/>
          <w:bCs/>
          <w:sz w:val="16"/>
          <w:szCs w:val="16"/>
        </w:rPr>
        <w:t>Tel.: +49</w:t>
      </w:r>
      <w:r w:rsidR="001902F3">
        <w:rPr>
          <w:rFonts w:ascii="Arial" w:hAnsi="Arial" w:cs="Arial"/>
          <w:bCs/>
          <w:sz w:val="16"/>
          <w:szCs w:val="16"/>
        </w:rPr>
        <w:t xml:space="preserve"> </w:t>
      </w:r>
      <w:r w:rsidRPr="002624DB">
        <w:rPr>
          <w:rFonts w:ascii="Arial" w:hAnsi="Arial" w:cs="Arial"/>
          <w:bCs/>
          <w:sz w:val="16"/>
          <w:szCs w:val="16"/>
        </w:rPr>
        <w:t>(0)38823 55-</w:t>
      </w:r>
      <w:r w:rsidR="002624DB" w:rsidRPr="008B0AD5">
        <w:rPr>
          <w:rFonts w:ascii="Arial" w:hAnsi="Arial" w:cs="Arial"/>
          <w:bCs/>
          <w:sz w:val="16"/>
          <w:szCs w:val="16"/>
        </w:rPr>
        <w:t>547</w:t>
      </w:r>
      <w:r w:rsidR="001902F3">
        <w:rPr>
          <w:rFonts w:ascii="Arial" w:hAnsi="Arial" w:cs="Arial"/>
          <w:bCs/>
          <w:sz w:val="16"/>
          <w:szCs w:val="16"/>
        </w:rPr>
        <w:t xml:space="preserve"> | Fax: +49 </w:t>
      </w:r>
      <w:r w:rsidRPr="002624DB">
        <w:rPr>
          <w:rFonts w:ascii="Arial" w:hAnsi="Arial" w:cs="Arial"/>
          <w:bCs/>
          <w:sz w:val="16"/>
          <w:szCs w:val="16"/>
        </w:rPr>
        <w:t xml:space="preserve">(0)38823 55-222   </w:t>
      </w:r>
    </w:p>
    <w:p w:rsidR="003A5B8C" w:rsidRPr="003A5B8C" w:rsidRDefault="0082484C" w:rsidP="003A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cs="Arial"/>
          <w:sz w:val="16"/>
          <w:szCs w:val="16"/>
        </w:rPr>
      </w:pPr>
      <w:hyperlink r:id="rId12" w:history="1">
        <w:r w:rsidR="00CE3533" w:rsidRPr="001578CA">
          <w:rPr>
            <w:rStyle w:val="Hyperlink"/>
            <w:rFonts w:cs="Arial"/>
            <w:bCs/>
            <w:sz w:val="16"/>
            <w:szCs w:val="16"/>
          </w:rPr>
          <w:t>sglinz@foba.de</w:t>
        </w:r>
      </w:hyperlink>
      <w:r w:rsidR="003A5B8C" w:rsidRPr="002624DB">
        <w:rPr>
          <w:rFonts w:cs="Arial"/>
          <w:bCs/>
          <w:sz w:val="16"/>
          <w:szCs w:val="16"/>
        </w:rPr>
        <w:t xml:space="preserve"> | </w:t>
      </w:r>
      <w:hyperlink r:id="rId13" w:history="1">
        <w:r w:rsidR="003A5B8C" w:rsidRPr="002624DB">
          <w:rPr>
            <w:rStyle w:val="Hyperlink"/>
            <w:rFonts w:cs="Arial"/>
            <w:bCs/>
            <w:sz w:val="16"/>
            <w:szCs w:val="16"/>
          </w:rPr>
          <w:t>www.foba.de</w:t>
        </w:r>
      </w:hyperlink>
      <w:r w:rsidR="003A5B8C" w:rsidRPr="002624DB">
        <w:rPr>
          <w:rFonts w:cs="Arial"/>
          <w:bCs/>
          <w:sz w:val="16"/>
          <w:szCs w:val="16"/>
        </w:rPr>
        <w:t xml:space="preserve"> | </w:t>
      </w:r>
      <w:hyperlink r:id="rId14" w:history="1">
        <w:r w:rsidR="003A5B8C" w:rsidRPr="002624DB">
          <w:rPr>
            <w:rStyle w:val="Hyperlink"/>
            <w:rFonts w:cs="Arial"/>
            <w:bCs/>
            <w:sz w:val="16"/>
            <w:szCs w:val="16"/>
          </w:rPr>
          <w:t>www.fobalaser.com</w:t>
        </w:r>
      </w:hyperlink>
      <w:r w:rsidR="003A5B8C" w:rsidRPr="003A5B8C">
        <w:rPr>
          <w:rFonts w:cs="Arial"/>
          <w:bCs/>
          <w:sz w:val="16"/>
          <w:szCs w:val="16"/>
        </w:rPr>
        <w:t xml:space="preserve"> </w:t>
      </w:r>
    </w:p>
    <w:p w:rsidR="004B0F29" w:rsidRDefault="004B0F29" w:rsidP="004B0F29">
      <w:pPr>
        <w:rPr>
          <w:rFonts w:cs="Arial"/>
          <w:sz w:val="16"/>
          <w:szCs w:val="16"/>
        </w:rPr>
      </w:pPr>
    </w:p>
    <w:p w:rsidR="00787C77" w:rsidRDefault="00787C77" w:rsidP="009604BF">
      <w:pPr>
        <w:tabs>
          <w:tab w:val="left" w:pos="4276"/>
        </w:tabs>
        <w:ind w:right="-8"/>
        <w:jc w:val="both"/>
        <w:rPr>
          <w:rFonts w:cs="Arial"/>
          <w:b/>
          <w:sz w:val="16"/>
          <w:szCs w:val="16"/>
        </w:rPr>
      </w:pPr>
    </w:p>
    <w:p w:rsidR="00C61746" w:rsidRPr="00D272FF" w:rsidRDefault="00C61746" w:rsidP="00C61746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lastRenderedPageBreak/>
        <w:t xml:space="preserve">About FOBA </w:t>
      </w:r>
      <w:hyperlink r:id="rId15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</w:p>
    <w:p w:rsidR="00C61746" w:rsidRPr="00F965F7" w:rsidRDefault="00C61746" w:rsidP="00C61746">
      <w:pPr>
        <w:rPr>
          <w:rFonts w:cs="Arial"/>
          <w:sz w:val="16"/>
          <w:szCs w:val="16"/>
          <w:lang w:val="en-US"/>
        </w:rPr>
      </w:pPr>
      <w:r w:rsidRPr="00D272FF">
        <w:rPr>
          <w:rFonts w:cs="Arial"/>
          <w:sz w:val="16"/>
          <w:szCs w:val="16"/>
          <w:lang w:val="en-US"/>
        </w:rPr>
        <w:t xml:space="preserve">FOBA Laser Marking + Engraving </w:t>
      </w:r>
      <w:proofErr w:type="gramStart"/>
      <w:r w:rsidRPr="00D272FF">
        <w:rPr>
          <w:rFonts w:cs="Arial"/>
          <w:sz w:val="16"/>
          <w:szCs w:val="16"/>
          <w:lang w:val="en-US"/>
        </w:rPr>
        <w:t>is</w:t>
      </w:r>
      <w:proofErr w:type="gramEnd"/>
      <w:r w:rsidRPr="00D272FF">
        <w:rPr>
          <w:rFonts w:cs="Arial"/>
          <w:sz w:val="16"/>
          <w:szCs w:val="16"/>
          <w:lang w:val="en-US"/>
        </w:rPr>
        <w:t xml:space="preserve"> among the leaders in manu</w:t>
      </w:r>
      <w:r w:rsidRPr="00D272FF">
        <w:rPr>
          <w:rFonts w:cs="Arial"/>
          <w:sz w:val="16"/>
          <w:szCs w:val="16"/>
          <w:lang w:val="en-US"/>
        </w:rPr>
        <w:softHyphen/>
        <w:t>factur</w:t>
      </w:r>
      <w:r w:rsidRPr="00D272FF">
        <w:rPr>
          <w:rFonts w:cs="Arial"/>
          <w:sz w:val="16"/>
          <w:szCs w:val="16"/>
          <w:lang w:val="en-US"/>
        </w:rPr>
        <w:softHyphen/>
        <w:t>ing and supplying precision laser systems for ma</w:t>
      </w:r>
      <w:r w:rsidRPr="00F965F7">
        <w:rPr>
          <w:rFonts w:cs="Arial"/>
          <w:sz w:val="16"/>
          <w:szCs w:val="16"/>
          <w:lang w:val="en-US"/>
        </w:rPr>
        <w:t xml:space="preserve">rking and engraving. </w:t>
      </w:r>
      <w:r w:rsidRPr="00D02730">
        <w:rPr>
          <w:rFonts w:cs="Arial"/>
          <w:sz w:val="16"/>
          <w:szCs w:val="16"/>
          <w:lang w:val="en-US"/>
        </w:rPr>
        <w:t xml:space="preserve">FOBA marking lasers mark a variety of materials and parts not least in the key markets of Automotive and Medical but also in Electronics, Plastics, Safety and ID. FOBA </w:t>
      </w:r>
      <w:r>
        <w:rPr>
          <w:rFonts w:cs="Arial"/>
          <w:sz w:val="16"/>
          <w:szCs w:val="16"/>
          <w:lang w:val="en-US"/>
        </w:rPr>
        <w:t xml:space="preserve">laser </w:t>
      </w:r>
      <w:r w:rsidRPr="00D02730">
        <w:rPr>
          <w:rFonts w:cs="Arial"/>
          <w:sz w:val="16"/>
          <w:szCs w:val="16"/>
          <w:lang w:val="en-US"/>
        </w:rPr>
        <w:t>workstations</w:t>
      </w:r>
      <w:r>
        <w:rPr>
          <w:rFonts w:cs="Arial"/>
          <w:sz w:val="16"/>
          <w:szCs w:val="16"/>
          <w:lang w:val="en-US"/>
        </w:rPr>
        <w:t xml:space="preserve"> for marking and </w:t>
      </w:r>
      <w:r w:rsidRPr="00D02730">
        <w:rPr>
          <w:rFonts w:cs="Arial"/>
          <w:sz w:val="16"/>
          <w:szCs w:val="16"/>
          <w:lang w:val="en-US"/>
        </w:rPr>
        <w:t xml:space="preserve">engraving are especially applied in the fields of </w:t>
      </w:r>
      <w:proofErr w:type="gramStart"/>
      <w:r>
        <w:rPr>
          <w:rFonts w:cs="Arial"/>
          <w:sz w:val="16"/>
          <w:szCs w:val="16"/>
          <w:lang w:val="en-US"/>
        </w:rPr>
        <w:t>Automotive</w:t>
      </w:r>
      <w:proofErr w:type="gramEnd"/>
      <w:r>
        <w:rPr>
          <w:rFonts w:cs="Arial"/>
          <w:sz w:val="16"/>
          <w:szCs w:val="16"/>
          <w:lang w:val="en-US"/>
        </w:rPr>
        <w:t xml:space="preserve"> part production and Medical device marking as well as in </w:t>
      </w:r>
      <w:r w:rsidRPr="00D02730">
        <w:rPr>
          <w:rFonts w:cs="Arial"/>
          <w:sz w:val="16"/>
          <w:szCs w:val="16"/>
          <w:lang w:val="en-US"/>
        </w:rPr>
        <w:t xml:space="preserve">Tool, Metal and Mold Making, </w:t>
      </w:r>
      <w:r>
        <w:rPr>
          <w:rFonts w:cs="Arial"/>
          <w:sz w:val="16"/>
          <w:szCs w:val="16"/>
          <w:lang w:val="en-US"/>
        </w:rPr>
        <w:t xml:space="preserve">Plastics processing and </w:t>
      </w:r>
      <w:r w:rsidRPr="00D02730">
        <w:rPr>
          <w:rFonts w:cs="Arial"/>
          <w:sz w:val="16"/>
          <w:szCs w:val="16"/>
          <w:lang w:val="en-US"/>
        </w:rPr>
        <w:t xml:space="preserve">Jewelry. </w:t>
      </w:r>
      <w:r w:rsidRPr="00F965F7">
        <w:rPr>
          <w:rFonts w:cs="Arial"/>
          <w:sz w:val="16"/>
          <w:szCs w:val="16"/>
          <w:lang w:val="en-US"/>
        </w:rPr>
        <w:t>Worldwide sa</w:t>
      </w:r>
      <w:r w:rsidR="00820E8B">
        <w:rPr>
          <w:rFonts w:cs="Arial"/>
          <w:sz w:val="16"/>
          <w:szCs w:val="16"/>
          <w:lang w:val="en-US"/>
        </w:rPr>
        <w:t>les and service branches serve</w:t>
      </w:r>
      <w:r w:rsidRPr="00F965F7">
        <w:rPr>
          <w:rFonts w:cs="Arial"/>
          <w:sz w:val="16"/>
          <w:szCs w:val="16"/>
          <w:lang w:val="en-US"/>
        </w:rPr>
        <w:t xml:space="preserve"> the most important markets.</w:t>
      </w:r>
    </w:p>
    <w:p w:rsidR="00C61746" w:rsidRPr="00D272FF" w:rsidRDefault="00C61746" w:rsidP="00C61746">
      <w:pPr>
        <w:rPr>
          <w:rFonts w:cs="Arial"/>
          <w:sz w:val="16"/>
          <w:szCs w:val="16"/>
          <w:lang w:val="en-US"/>
        </w:rPr>
      </w:pPr>
      <w:r w:rsidRPr="00F965F7">
        <w:rPr>
          <w:rFonts w:cs="Arial"/>
          <w:sz w:val="16"/>
          <w:szCs w:val="16"/>
          <w:lang w:val="en-US"/>
        </w:rPr>
        <w:t xml:space="preserve">In September 2009, FOBA has become part of ALLTEC GmbH. </w:t>
      </w:r>
      <w:r w:rsidRPr="00D272FF">
        <w:rPr>
          <w:rFonts w:cs="Arial"/>
          <w:sz w:val="16"/>
          <w:szCs w:val="16"/>
          <w:lang w:val="en-US"/>
        </w:rPr>
        <w:t>Since then, FOBA is part of ALLTEC as a sales channel for laser part marking and engraving.</w:t>
      </w:r>
    </w:p>
    <w:p w:rsidR="00C61746" w:rsidRPr="00D272FF" w:rsidRDefault="00C61746" w:rsidP="00C61746">
      <w:pPr>
        <w:rPr>
          <w:sz w:val="16"/>
          <w:szCs w:val="16"/>
          <w:lang w:val="en-US"/>
        </w:rPr>
      </w:pPr>
    </w:p>
    <w:p w:rsidR="00C61746" w:rsidRPr="00C61746" w:rsidRDefault="00C61746" w:rsidP="004B0F29">
      <w:pPr>
        <w:rPr>
          <w:rFonts w:cs="Arial"/>
          <w:sz w:val="16"/>
          <w:szCs w:val="16"/>
          <w:lang w:val="en-US"/>
        </w:rPr>
      </w:pPr>
    </w:p>
    <w:p w:rsidR="00D272FF" w:rsidRPr="00C61746" w:rsidRDefault="00D272FF" w:rsidP="003A5B8C">
      <w:pPr>
        <w:rPr>
          <w:sz w:val="16"/>
          <w:szCs w:val="16"/>
          <w:lang w:val="en-US"/>
        </w:rPr>
      </w:pPr>
    </w:p>
    <w:sectPr w:rsidR="00D272FF" w:rsidRPr="00C61746" w:rsidSect="00D272FF">
      <w:headerReference w:type="default" r:id="rId16"/>
      <w:headerReference w:type="first" r:id="rId17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40" w:rsidRDefault="00DE0840">
      <w:r>
        <w:separator/>
      </w:r>
    </w:p>
  </w:endnote>
  <w:endnote w:type="continuationSeparator" w:id="0">
    <w:p w:rsidR="00DE0840" w:rsidRDefault="00DE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40" w:rsidRDefault="00DE0840">
      <w:r>
        <w:separator/>
      </w:r>
    </w:p>
  </w:footnote>
  <w:footnote w:type="continuationSeparator" w:id="0">
    <w:p w:rsidR="00DE0840" w:rsidRDefault="00DE0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28" w:rsidRPr="002773A4" w:rsidRDefault="00771621" w:rsidP="003A5B8C">
    <w:pPr>
      <w:pStyle w:val="XPageinfofollowuppages"/>
      <w:framePr w:h="338" w:hRule="exact" w:wrap="notBeside"/>
    </w:pPr>
    <w:r>
      <w:t>page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82484C">
      <w:t>3</w:t>
    </w:r>
    <w:r w:rsidR="0043072A" w:rsidRPr="004216FA">
      <w:rPr>
        <w:lang w:val="en-GB"/>
      </w:rPr>
      <w:fldChar w:fldCharType="end"/>
    </w:r>
    <w:r>
      <w:t xml:space="preserve"> of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82484C">
      <w:t>3</w:t>
    </w:r>
    <w:r w:rsidR="0043072A" w:rsidRPr="004216FA">
      <w:rPr>
        <w:lang w:val="en-GB"/>
      </w:rPr>
      <w:fldChar w:fldCharType="end"/>
    </w:r>
    <w:r w:rsidR="0043072A">
      <w:t xml:space="preserve"> </w:t>
    </w:r>
  </w:p>
  <w:p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31ADFE0" wp14:editId="590B4A52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212F239A" wp14:editId="28758F6E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410C498D" wp14:editId="0F6E70DB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1AEC31BD" wp14:editId="723CF1A1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28" w:rsidRPr="0043072A" w:rsidRDefault="0043072A" w:rsidP="007B45FF">
    <w:pPr>
      <w:pStyle w:val="XMargintop"/>
      <w:framePr w:h="3713" w:hRule="exact" w:wrap="around" w:x="9130" w:y="2534"/>
      <w:rPr>
        <w:rStyle w:val="Distinction"/>
        <w:lang w:val="de-DE"/>
      </w:rPr>
    </w:pPr>
    <w:r w:rsidRPr="0043072A">
      <w:rPr>
        <w:rStyle w:val="Distinction"/>
        <w:lang w:val="de-DE"/>
      </w:rPr>
      <w:t>ALLTEC GmbH</w:t>
    </w:r>
  </w:p>
  <w:p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An der Trave 27-31</w:t>
    </w:r>
  </w:p>
  <w:p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23923 Selmsdorf</w:t>
    </w:r>
  </w:p>
  <w:p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Germany</w:t>
    </w:r>
  </w:p>
  <w:p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T +49 38823 55-0</w:t>
    </w:r>
  </w:p>
  <w:p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F +49 38823 55-222</w:t>
    </w:r>
  </w:p>
  <w:p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info@fobalaser.com</w:t>
    </w:r>
  </w:p>
  <w:p w:rsidR="00F06428" w:rsidRPr="00CE3533" w:rsidRDefault="0043072A" w:rsidP="007B45FF">
    <w:pPr>
      <w:pStyle w:val="XMargintop"/>
      <w:framePr w:h="3713" w:hRule="exact" w:wrap="around" w:x="9130" w:y="2534"/>
      <w:rPr>
        <w:lang w:val="en-US"/>
      </w:rPr>
    </w:pPr>
    <w:r w:rsidRPr="00CE3533">
      <w:rPr>
        <w:lang w:val="en-US"/>
      </w:rPr>
      <w:t>www.fobalaser.com</w:t>
    </w:r>
  </w:p>
  <w:p w:rsidR="00F06428" w:rsidRPr="00CE3533" w:rsidRDefault="00F06428" w:rsidP="007B45FF">
    <w:pPr>
      <w:pStyle w:val="XMargintop"/>
      <w:framePr w:h="3713" w:hRule="exact" w:wrap="around" w:x="9130" w:y="2534"/>
      <w:rPr>
        <w:lang w:val="en-US"/>
      </w:rPr>
    </w:pPr>
  </w:p>
  <w:p w:rsidR="00F06428" w:rsidRPr="00CE3533" w:rsidRDefault="008B5CDD" w:rsidP="007B45FF">
    <w:pPr>
      <w:pStyle w:val="XMargintop"/>
      <w:framePr w:h="3713" w:hRule="exact" w:wrap="around" w:x="9130" w:y="2534"/>
      <w:jc w:val="both"/>
      <w:rPr>
        <w:rStyle w:val="Distinction"/>
        <w:lang w:val="en-US"/>
      </w:rPr>
    </w:pPr>
    <w:r>
      <w:rPr>
        <w:rStyle w:val="Distinction"/>
        <w:lang w:val="en-US"/>
      </w:rPr>
      <w:t>Contac</w:t>
    </w:r>
    <w:r w:rsidR="0043072A" w:rsidRPr="00CE3533">
      <w:rPr>
        <w:rStyle w:val="Distinction"/>
        <w:lang w:val="en-US"/>
      </w:rPr>
      <w:t>t</w:t>
    </w:r>
    <w:r>
      <w:rPr>
        <w:rStyle w:val="Distinction"/>
        <w:lang w:val="en-US"/>
      </w:rPr>
      <w:t>s</w:t>
    </w:r>
    <w:r w:rsidR="004949FB" w:rsidRPr="00CE3533">
      <w:rPr>
        <w:rStyle w:val="Distinction"/>
        <w:lang w:val="en-US"/>
      </w:rPr>
      <w:t>:</w:t>
    </w:r>
  </w:p>
  <w:p w:rsidR="0043072A" w:rsidRPr="002624DB" w:rsidRDefault="0043072A" w:rsidP="007B45FF">
    <w:pPr>
      <w:pStyle w:val="XMargintop"/>
      <w:framePr w:h="3713" w:hRule="exact" w:wrap="around" w:x="9130" w:y="2534"/>
      <w:jc w:val="both"/>
      <w:rPr>
        <w:lang w:val="en-US"/>
      </w:rPr>
    </w:pPr>
  </w:p>
  <w:p w:rsidR="0043072A" w:rsidRPr="002624DB" w:rsidRDefault="004949FB" w:rsidP="007B45FF">
    <w:pPr>
      <w:pStyle w:val="XMargintop"/>
      <w:framePr w:h="3713" w:hRule="exact" w:wrap="around" w:x="9130" w:y="2534"/>
      <w:jc w:val="both"/>
      <w:rPr>
        <w:lang w:val="en-US"/>
      </w:rPr>
    </w:pPr>
    <w:r w:rsidRPr="002624DB">
      <w:rPr>
        <w:lang w:val="en-US"/>
      </w:rPr>
      <w:t>Susanne Glinz</w:t>
    </w:r>
  </w:p>
  <w:p w:rsidR="0043072A" w:rsidRPr="002624DB" w:rsidRDefault="004949FB" w:rsidP="007B45FF">
    <w:pPr>
      <w:pStyle w:val="XMargintop"/>
      <w:framePr w:h="3713" w:hRule="exact" w:wrap="around" w:x="9130" w:y="2534"/>
      <w:jc w:val="both"/>
      <w:rPr>
        <w:u w:val="single"/>
        <w:lang w:val="en-US"/>
      </w:rPr>
    </w:pPr>
    <w:r w:rsidRPr="002624DB">
      <w:rPr>
        <w:lang w:val="en-US"/>
      </w:rPr>
      <w:t>Campaign Manager</w:t>
    </w:r>
  </w:p>
  <w:p w:rsidR="0043072A" w:rsidRDefault="0043072A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T +49 38823 55-</w:t>
    </w:r>
    <w:r w:rsidR="004949FB" w:rsidRPr="00CE3533">
      <w:rPr>
        <w:lang w:val="de-DE"/>
      </w:rPr>
      <w:t>547</w:t>
    </w:r>
  </w:p>
  <w:p w:rsidR="007B45FF" w:rsidRPr="007D086B" w:rsidRDefault="0082484C" w:rsidP="007B45FF">
    <w:pPr>
      <w:pStyle w:val="XMargintop"/>
      <w:framePr w:h="3713" w:hRule="exact" w:wrap="around" w:x="9130" w:y="2534"/>
      <w:jc w:val="both"/>
      <w:rPr>
        <w:lang w:val="de-DE"/>
      </w:rPr>
    </w:pPr>
    <w:hyperlink r:id="rId1" w:history="1">
      <w:r w:rsidR="007B45FF" w:rsidRPr="007D086B">
        <w:rPr>
          <w:rStyle w:val="Hyperlink"/>
          <w:lang w:val="de-DE"/>
        </w:rPr>
        <w:t>sglinz@foba.de</w:t>
      </w:r>
    </w:hyperlink>
  </w:p>
  <w:p w:rsidR="008B0AD5" w:rsidRDefault="008B0AD5" w:rsidP="007B45FF">
    <w:pPr>
      <w:pStyle w:val="XMargintop"/>
      <w:framePr w:h="3713" w:hRule="exact" w:wrap="around" w:x="9130" w:y="2534"/>
      <w:rPr>
        <w:lang w:val="de-DE"/>
      </w:rPr>
    </w:pPr>
  </w:p>
  <w:p w:rsidR="002624DB" w:rsidRPr="00CE3533" w:rsidRDefault="002624DB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Dana Francksen</w:t>
    </w:r>
  </w:p>
  <w:p w:rsidR="002624DB" w:rsidRPr="002624DB" w:rsidRDefault="002624DB" w:rsidP="007B45FF">
    <w:pPr>
      <w:pStyle w:val="XMargintop"/>
      <w:framePr w:h="3713" w:hRule="exact" w:wrap="around" w:x="9130" w:y="2534"/>
      <w:jc w:val="both"/>
    </w:pPr>
    <w:r w:rsidRPr="002624DB">
      <w:t>Manager Marketing Communications</w:t>
    </w:r>
  </w:p>
  <w:p w:rsidR="002624DB" w:rsidRPr="002624DB" w:rsidRDefault="002624DB" w:rsidP="007B45FF">
    <w:pPr>
      <w:pStyle w:val="XMargintop"/>
      <w:framePr w:h="3713" w:hRule="exact" w:wrap="around" w:x="9130" w:y="2534"/>
      <w:jc w:val="both"/>
    </w:pPr>
    <w:r w:rsidRPr="002624DB">
      <w:t>T +49 38823 55-240</w:t>
    </w:r>
  </w:p>
  <w:p w:rsidR="002624DB" w:rsidRPr="002624DB" w:rsidRDefault="0082484C" w:rsidP="007B45FF">
    <w:pPr>
      <w:pStyle w:val="XMargintop"/>
      <w:framePr w:h="3713" w:hRule="exact" w:wrap="around" w:x="9130" w:y="2534"/>
      <w:jc w:val="both"/>
      <w:rPr>
        <w:lang w:val="en-US"/>
      </w:rPr>
    </w:pPr>
    <w:hyperlink r:id="rId2" w:history="1">
      <w:r w:rsidR="002624DB" w:rsidRPr="002624DB">
        <w:rPr>
          <w:rStyle w:val="Hyperlink"/>
          <w:lang w:val="en-US"/>
        </w:rPr>
        <w:t>dfrancksen@foba.de</w:t>
      </w:r>
    </w:hyperlink>
  </w:p>
  <w:p w:rsidR="002624DB" w:rsidRPr="00CE3533" w:rsidRDefault="002624DB" w:rsidP="007B45FF">
    <w:pPr>
      <w:pStyle w:val="XMargintop"/>
      <w:framePr w:h="3713" w:hRule="exact" w:wrap="around" w:x="9130" w:y="2534"/>
      <w:rPr>
        <w:lang w:val="en-US"/>
      </w:rPr>
    </w:pPr>
  </w:p>
  <w:p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53120" behindDoc="0" locked="1" layoutInCell="1" allowOverlap="1" wp14:anchorId="04E46497" wp14:editId="48F3ABA1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470C10DC" wp14:editId="34EFABCD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99EB62E" wp14:editId="08BFF35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2a8IA&#10;AADaAAAADwAAAGRycy9kb3ducmV2LnhtbESPT2vCQBTE7wW/w/KE3urG4r9EVwmFSg+FYtT7I/vM&#10;BrNvQ3Y18dt3hUKPw8z8htnsBtuIO3W+dqxgOklAEJdO11wpOB0/31YgfEDW2DgmBQ/ysNuOXjaY&#10;adfzge5FqESEsM9QgQmhzaT0pSGLfuJa4uhdXGcxRNlVUnfYR7ht5HuSLKTFmuOCwZY+DJXX4mYV&#10;LPuzl4WZ5uniJ5/dZnW6/6ZUqdfxkK9BBBrCf/iv/aUVzOF5Jd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fZrwgAAANoAAAAPAAAAAAAAAAAAAAAAAJgCAABkcnMvZG93&#10;bnJldi54bWxQSwUGAAAAAAQABAD1AAAAhwMAAAAA&#10;" fillcolor="black" stroked="f"/>
              <v:rect id="Rectangle 18" o:spid="_x0000_s1028" style="position:absolute;top:8414;width:227;height:17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doHMIA&#10;AADaAAAADwAAAGRycy9kb3ducmV2LnhtbESPQWvCQBSE74L/YXkFb7qxSGyiqwSh0oMgpu39kX1m&#10;Q7NvQ3Y16b93CwWPw8x8w2z3o23FnXrfOFawXCQgiCunG64VfH2+z99A+ICssXVMCn7Jw343nWwx&#10;127gC93LUIsIYZ+jAhNCl0vpK0MW/cJ1xNG7ut5iiLKvpe5xiHDbytckSaXFhuOCwY4Ohqqf8mYV&#10;rIdvL0uzLLL0XKxuqyY7nihTavYyFhsQgcbwDP+3P7SCFP6uxBs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2gcwgAAANoAAAAPAAAAAAAAAAAAAAAAAJgCAABkcnMvZG93&#10;bnJldi54bWxQSwUGAAAAAAQABAD1AAAAhwM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46E6B794" wp14:editId="1C1D8F5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nb8MA&#10;AADaAAAADwAAAGRycy9kb3ducmV2LnhtbESPQWuDQBSE74X8h+UFcmvWeJBiswkhINFbkwrp8eG+&#10;qo37Vtytmvz6bqHQ4zAz3zDb/Ww6MdLgWssKNusIBHFldcu1gvI9e34B4Tyyxs4yKbiTg/1u8bTF&#10;VNuJzzRefC0ChF2KChrv+1RKVzVk0K1tTxy8TzsY9EEOtdQDTgFuOhlHUSINthwWGuzp2FB1u3wb&#10;BfwxR3nxlZyK0ZeTvcZv5SM7KLVazodXEJ5m/x/+a+daQQy/V8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snb8MAAADaAAAADwAAAAAAAAAAAAAAAACYAgAAZHJzL2Rv&#10;d25yZXYueG1sUEsFBgAAAAAEAAQA9QAAAIgDAAAAAA==&#10;" fillcolor="#f60" stroked="f"/>
              <v:rect id="Rectangle 14" o:spid="_x0000_s1028" style="position:absolute;top:8414;width:22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C9MMA&#10;AADaAAAADwAAAGRycy9kb3ducmV2LnhtbESPQWvCQBSE74L/YXlCb7ppCiKpq0ghmNxaDbTHR/Y1&#10;SZt9G7Jrkvrr3YLgcZiZb5jtfjKtGKh3jWUFz6sIBHFpdcOVguKcLjcgnEfW2FomBX/kYL+bz7aY&#10;aDvyBw0nX4kAYZeggtr7LpHSlTUZdCvbEQfv2/YGfZB9JXWPY4CbVsZRtJYGGw4LNXb0VlP5e7oY&#10;Bfw1RVn+sz7mgy9G+xm/F9f0oNTTYjq8gvA0+Uf43s60ghf4vxJu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eC9MMAAADaAAAADwAAAAAAAAAAAAAAAACYAgAAZHJzL2Rv&#10;d25yZXYueG1sUEsFBgAAAAAEAAQA9QAAAIgD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3510EFFF" wp14:editId="65D3D8FC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0B38231A" wp14:editId="03A750F9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AC12462"/>
    <w:multiLevelType w:val="hybridMultilevel"/>
    <w:tmpl w:val="69509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DCA55D4"/>
    <w:multiLevelType w:val="hybridMultilevel"/>
    <w:tmpl w:val="5D808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4"/>
  </w:num>
  <w:num w:numId="5">
    <w:abstractNumId w:val="16"/>
  </w:num>
  <w:num w:numId="6">
    <w:abstractNumId w:val="13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9604BF"/>
    <w:rsid w:val="0000126F"/>
    <w:rsid w:val="00001868"/>
    <w:rsid w:val="000032AB"/>
    <w:rsid w:val="0000409A"/>
    <w:rsid w:val="000058EC"/>
    <w:rsid w:val="00012D20"/>
    <w:rsid w:val="00015734"/>
    <w:rsid w:val="00035E48"/>
    <w:rsid w:val="0003763E"/>
    <w:rsid w:val="0004280D"/>
    <w:rsid w:val="000445C3"/>
    <w:rsid w:val="00051393"/>
    <w:rsid w:val="000564C2"/>
    <w:rsid w:val="00075D84"/>
    <w:rsid w:val="00081D5D"/>
    <w:rsid w:val="000835D9"/>
    <w:rsid w:val="000836AE"/>
    <w:rsid w:val="000855CA"/>
    <w:rsid w:val="00090415"/>
    <w:rsid w:val="0009167C"/>
    <w:rsid w:val="000A2891"/>
    <w:rsid w:val="000A6CDB"/>
    <w:rsid w:val="000B461B"/>
    <w:rsid w:val="000C3ACE"/>
    <w:rsid w:val="000C571D"/>
    <w:rsid w:val="000C6585"/>
    <w:rsid w:val="000D4BB5"/>
    <w:rsid w:val="000D4E68"/>
    <w:rsid w:val="000D4FB1"/>
    <w:rsid w:val="000D7BC3"/>
    <w:rsid w:val="000E44D7"/>
    <w:rsid w:val="00100020"/>
    <w:rsid w:val="0010228F"/>
    <w:rsid w:val="00103D5A"/>
    <w:rsid w:val="001052F3"/>
    <w:rsid w:val="001229A2"/>
    <w:rsid w:val="00132D1C"/>
    <w:rsid w:val="00135EF9"/>
    <w:rsid w:val="00142074"/>
    <w:rsid w:val="00145801"/>
    <w:rsid w:val="001514D7"/>
    <w:rsid w:val="00157694"/>
    <w:rsid w:val="00163AD6"/>
    <w:rsid w:val="0017709E"/>
    <w:rsid w:val="0018003C"/>
    <w:rsid w:val="00180B60"/>
    <w:rsid w:val="00180EF4"/>
    <w:rsid w:val="00183CE7"/>
    <w:rsid w:val="001902F3"/>
    <w:rsid w:val="0019034F"/>
    <w:rsid w:val="001A3F23"/>
    <w:rsid w:val="001A568B"/>
    <w:rsid w:val="001B26B9"/>
    <w:rsid w:val="001C3A7C"/>
    <w:rsid w:val="001C4859"/>
    <w:rsid w:val="001D04AA"/>
    <w:rsid w:val="001F1648"/>
    <w:rsid w:val="001F17AD"/>
    <w:rsid w:val="001F6393"/>
    <w:rsid w:val="002001BB"/>
    <w:rsid w:val="00201247"/>
    <w:rsid w:val="0020748B"/>
    <w:rsid w:val="00210AB0"/>
    <w:rsid w:val="002112E3"/>
    <w:rsid w:val="00214A1A"/>
    <w:rsid w:val="00226DAC"/>
    <w:rsid w:val="002275BB"/>
    <w:rsid w:val="00235597"/>
    <w:rsid w:val="00247A05"/>
    <w:rsid w:val="0026204F"/>
    <w:rsid w:val="002624DB"/>
    <w:rsid w:val="0026436C"/>
    <w:rsid w:val="00265541"/>
    <w:rsid w:val="0026772F"/>
    <w:rsid w:val="0027588B"/>
    <w:rsid w:val="002773A4"/>
    <w:rsid w:val="00282983"/>
    <w:rsid w:val="00282B40"/>
    <w:rsid w:val="00282BF3"/>
    <w:rsid w:val="002A00FE"/>
    <w:rsid w:val="002A19B9"/>
    <w:rsid w:val="002A6D90"/>
    <w:rsid w:val="002C5C91"/>
    <w:rsid w:val="002D1527"/>
    <w:rsid w:val="002D45D1"/>
    <w:rsid w:val="002D50BD"/>
    <w:rsid w:val="002E2357"/>
    <w:rsid w:val="002E3DC1"/>
    <w:rsid w:val="002E741A"/>
    <w:rsid w:val="002F189C"/>
    <w:rsid w:val="002F7C32"/>
    <w:rsid w:val="00303411"/>
    <w:rsid w:val="00304928"/>
    <w:rsid w:val="0030616B"/>
    <w:rsid w:val="00314C75"/>
    <w:rsid w:val="00325144"/>
    <w:rsid w:val="00325DCA"/>
    <w:rsid w:val="0032634C"/>
    <w:rsid w:val="0033183F"/>
    <w:rsid w:val="003334B4"/>
    <w:rsid w:val="003347CF"/>
    <w:rsid w:val="00334A28"/>
    <w:rsid w:val="003410FC"/>
    <w:rsid w:val="003442CF"/>
    <w:rsid w:val="0035345D"/>
    <w:rsid w:val="003618F8"/>
    <w:rsid w:val="00362729"/>
    <w:rsid w:val="00365FA3"/>
    <w:rsid w:val="0036659B"/>
    <w:rsid w:val="00371D6F"/>
    <w:rsid w:val="003778F4"/>
    <w:rsid w:val="0038205D"/>
    <w:rsid w:val="0038398A"/>
    <w:rsid w:val="00385A5D"/>
    <w:rsid w:val="00387037"/>
    <w:rsid w:val="00387B97"/>
    <w:rsid w:val="00390733"/>
    <w:rsid w:val="00391234"/>
    <w:rsid w:val="003A242B"/>
    <w:rsid w:val="003A247D"/>
    <w:rsid w:val="003A5B8C"/>
    <w:rsid w:val="003B22BE"/>
    <w:rsid w:val="003C0FB0"/>
    <w:rsid w:val="003C516B"/>
    <w:rsid w:val="003E1655"/>
    <w:rsid w:val="003E518D"/>
    <w:rsid w:val="003E6B5C"/>
    <w:rsid w:val="003F216B"/>
    <w:rsid w:val="003F2ABB"/>
    <w:rsid w:val="003F6CB8"/>
    <w:rsid w:val="003F7410"/>
    <w:rsid w:val="0040523A"/>
    <w:rsid w:val="00406237"/>
    <w:rsid w:val="004118FB"/>
    <w:rsid w:val="004153C8"/>
    <w:rsid w:val="00417A1B"/>
    <w:rsid w:val="0043072A"/>
    <w:rsid w:val="00437ED2"/>
    <w:rsid w:val="00442AF2"/>
    <w:rsid w:val="00444739"/>
    <w:rsid w:val="00450D72"/>
    <w:rsid w:val="00460E69"/>
    <w:rsid w:val="004632A5"/>
    <w:rsid w:val="004720BA"/>
    <w:rsid w:val="00473464"/>
    <w:rsid w:val="00484300"/>
    <w:rsid w:val="00486923"/>
    <w:rsid w:val="00492B3B"/>
    <w:rsid w:val="004949FB"/>
    <w:rsid w:val="004A2ED5"/>
    <w:rsid w:val="004A4B1B"/>
    <w:rsid w:val="004B0F29"/>
    <w:rsid w:val="004C2967"/>
    <w:rsid w:val="004D03CB"/>
    <w:rsid w:val="004D07AA"/>
    <w:rsid w:val="004D1A74"/>
    <w:rsid w:val="004E32EC"/>
    <w:rsid w:val="004E5859"/>
    <w:rsid w:val="004F5535"/>
    <w:rsid w:val="005048D4"/>
    <w:rsid w:val="00510AB3"/>
    <w:rsid w:val="00520322"/>
    <w:rsid w:val="00521600"/>
    <w:rsid w:val="00522DBC"/>
    <w:rsid w:val="005230C2"/>
    <w:rsid w:val="0052463D"/>
    <w:rsid w:val="005324CD"/>
    <w:rsid w:val="00537859"/>
    <w:rsid w:val="00542603"/>
    <w:rsid w:val="00545DC0"/>
    <w:rsid w:val="00546B2C"/>
    <w:rsid w:val="005535C7"/>
    <w:rsid w:val="00565471"/>
    <w:rsid w:val="00567FBF"/>
    <w:rsid w:val="005739EF"/>
    <w:rsid w:val="00584235"/>
    <w:rsid w:val="005911FF"/>
    <w:rsid w:val="00591C20"/>
    <w:rsid w:val="0059286C"/>
    <w:rsid w:val="005944A4"/>
    <w:rsid w:val="005956D7"/>
    <w:rsid w:val="00597CB5"/>
    <w:rsid w:val="005A235E"/>
    <w:rsid w:val="005A2E68"/>
    <w:rsid w:val="005C5D7B"/>
    <w:rsid w:val="005C74DE"/>
    <w:rsid w:val="005E3544"/>
    <w:rsid w:val="005E47D2"/>
    <w:rsid w:val="005E7C36"/>
    <w:rsid w:val="005F7F8D"/>
    <w:rsid w:val="006006AF"/>
    <w:rsid w:val="00604F73"/>
    <w:rsid w:val="006073E3"/>
    <w:rsid w:val="00617EDD"/>
    <w:rsid w:val="00625F24"/>
    <w:rsid w:val="006301F3"/>
    <w:rsid w:val="00640737"/>
    <w:rsid w:val="00640826"/>
    <w:rsid w:val="006428AA"/>
    <w:rsid w:val="006437A3"/>
    <w:rsid w:val="00644D77"/>
    <w:rsid w:val="00655B55"/>
    <w:rsid w:val="00657F9E"/>
    <w:rsid w:val="00664F8E"/>
    <w:rsid w:val="006707EE"/>
    <w:rsid w:val="0068024F"/>
    <w:rsid w:val="00680D6E"/>
    <w:rsid w:val="0068315A"/>
    <w:rsid w:val="00691857"/>
    <w:rsid w:val="00695E4B"/>
    <w:rsid w:val="006A1F90"/>
    <w:rsid w:val="006A7674"/>
    <w:rsid w:val="006B2524"/>
    <w:rsid w:val="006B26EF"/>
    <w:rsid w:val="006B397F"/>
    <w:rsid w:val="006C0355"/>
    <w:rsid w:val="006C71BC"/>
    <w:rsid w:val="006C7FD5"/>
    <w:rsid w:val="006D366F"/>
    <w:rsid w:val="006D5C69"/>
    <w:rsid w:val="006E266E"/>
    <w:rsid w:val="006E3116"/>
    <w:rsid w:val="006E731B"/>
    <w:rsid w:val="006F0BA9"/>
    <w:rsid w:val="006F17A5"/>
    <w:rsid w:val="006F6974"/>
    <w:rsid w:val="006F70D8"/>
    <w:rsid w:val="00716A08"/>
    <w:rsid w:val="007224BE"/>
    <w:rsid w:val="00746722"/>
    <w:rsid w:val="00751006"/>
    <w:rsid w:val="0075471B"/>
    <w:rsid w:val="00762CB7"/>
    <w:rsid w:val="0076537D"/>
    <w:rsid w:val="00765AF2"/>
    <w:rsid w:val="00767341"/>
    <w:rsid w:val="00771621"/>
    <w:rsid w:val="007847F8"/>
    <w:rsid w:val="00787C77"/>
    <w:rsid w:val="00796F0C"/>
    <w:rsid w:val="007A5601"/>
    <w:rsid w:val="007A6A15"/>
    <w:rsid w:val="007A709D"/>
    <w:rsid w:val="007B0340"/>
    <w:rsid w:val="007B45FF"/>
    <w:rsid w:val="007B5BEA"/>
    <w:rsid w:val="007B6F3B"/>
    <w:rsid w:val="007C28EF"/>
    <w:rsid w:val="007D086B"/>
    <w:rsid w:val="007D50DC"/>
    <w:rsid w:val="007D6ABF"/>
    <w:rsid w:val="007E09F8"/>
    <w:rsid w:val="0081646E"/>
    <w:rsid w:val="008176DE"/>
    <w:rsid w:val="00820E8B"/>
    <w:rsid w:val="00821649"/>
    <w:rsid w:val="0082484C"/>
    <w:rsid w:val="00826432"/>
    <w:rsid w:val="008266FC"/>
    <w:rsid w:val="00826C6C"/>
    <w:rsid w:val="008454A2"/>
    <w:rsid w:val="00855252"/>
    <w:rsid w:val="00856B2F"/>
    <w:rsid w:val="00857206"/>
    <w:rsid w:val="00857E25"/>
    <w:rsid w:val="00862C42"/>
    <w:rsid w:val="0088300A"/>
    <w:rsid w:val="0088435B"/>
    <w:rsid w:val="008936A2"/>
    <w:rsid w:val="008950D2"/>
    <w:rsid w:val="00896989"/>
    <w:rsid w:val="008A0F2E"/>
    <w:rsid w:val="008A1253"/>
    <w:rsid w:val="008A1EDF"/>
    <w:rsid w:val="008A793E"/>
    <w:rsid w:val="008B0992"/>
    <w:rsid w:val="008B0AD5"/>
    <w:rsid w:val="008B0D07"/>
    <w:rsid w:val="008B3BE1"/>
    <w:rsid w:val="008B5621"/>
    <w:rsid w:val="008B5CDD"/>
    <w:rsid w:val="008B5F6D"/>
    <w:rsid w:val="008C25CD"/>
    <w:rsid w:val="008D4FA5"/>
    <w:rsid w:val="008D5631"/>
    <w:rsid w:val="008E0784"/>
    <w:rsid w:val="008F1D42"/>
    <w:rsid w:val="008F4659"/>
    <w:rsid w:val="008F4EBC"/>
    <w:rsid w:val="008F79FC"/>
    <w:rsid w:val="009023C7"/>
    <w:rsid w:val="00910E11"/>
    <w:rsid w:val="009112A9"/>
    <w:rsid w:val="00912D38"/>
    <w:rsid w:val="00913EB0"/>
    <w:rsid w:val="00917204"/>
    <w:rsid w:val="00926233"/>
    <w:rsid w:val="0093536B"/>
    <w:rsid w:val="009415F2"/>
    <w:rsid w:val="00943E4B"/>
    <w:rsid w:val="009532C3"/>
    <w:rsid w:val="009542E0"/>
    <w:rsid w:val="0095616E"/>
    <w:rsid w:val="009604BF"/>
    <w:rsid w:val="009676FF"/>
    <w:rsid w:val="00975600"/>
    <w:rsid w:val="00975806"/>
    <w:rsid w:val="0098219B"/>
    <w:rsid w:val="00990DE3"/>
    <w:rsid w:val="00991187"/>
    <w:rsid w:val="00997A10"/>
    <w:rsid w:val="009A346E"/>
    <w:rsid w:val="009B0065"/>
    <w:rsid w:val="009C286C"/>
    <w:rsid w:val="009C3BA0"/>
    <w:rsid w:val="009C7642"/>
    <w:rsid w:val="009D1511"/>
    <w:rsid w:val="009D5FB8"/>
    <w:rsid w:val="009E2A4D"/>
    <w:rsid w:val="009E46FC"/>
    <w:rsid w:val="009E68F2"/>
    <w:rsid w:val="00A13D7C"/>
    <w:rsid w:val="00A172CF"/>
    <w:rsid w:val="00A30F66"/>
    <w:rsid w:val="00A324D3"/>
    <w:rsid w:val="00A35AAA"/>
    <w:rsid w:val="00A4139F"/>
    <w:rsid w:val="00A45D55"/>
    <w:rsid w:val="00A5126D"/>
    <w:rsid w:val="00A51429"/>
    <w:rsid w:val="00A548E8"/>
    <w:rsid w:val="00A55A13"/>
    <w:rsid w:val="00A6048E"/>
    <w:rsid w:val="00A634E7"/>
    <w:rsid w:val="00A65E73"/>
    <w:rsid w:val="00A744A7"/>
    <w:rsid w:val="00A75992"/>
    <w:rsid w:val="00A76C42"/>
    <w:rsid w:val="00A908DD"/>
    <w:rsid w:val="00A961A1"/>
    <w:rsid w:val="00AB5B55"/>
    <w:rsid w:val="00AB753D"/>
    <w:rsid w:val="00AC142D"/>
    <w:rsid w:val="00AD3490"/>
    <w:rsid w:val="00AD63B0"/>
    <w:rsid w:val="00AE5D75"/>
    <w:rsid w:val="00AF0D83"/>
    <w:rsid w:val="00AF43A2"/>
    <w:rsid w:val="00B110F9"/>
    <w:rsid w:val="00B2684A"/>
    <w:rsid w:val="00B31F1B"/>
    <w:rsid w:val="00B3391F"/>
    <w:rsid w:val="00B51067"/>
    <w:rsid w:val="00B64991"/>
    <w:rsid w:val="00B64E7C"/>
    <w:rsid w:val="00B65DE9"/>
    <w:rsid w:val="00B71DB7"/>
    <w:rsid w:val="00B72676"/>
    <w:rsid w:val="00B8490F"/>
    <w:rsid w:val="00B84AC8"/>
    <w:rsid w:val="00B87B8E"/>
    <w:rsid w:val="00B91581"/>
    <w:rsid w:val="00BA0F69"/>
    <w:rsid w:val="00BB2BD4"/>
    <w:rsid w:val="00BB7877"/>
    <w:rsid w:val="00BC4D32"/>
    <w:rsid w:val="00BD23E6"/>
    <w:rsid w:val="00BE50DF"/>
    <w:rsid w:val="00BF3071"/>
    <w:rsid w:val="00BF34DE"/>
    <w:rsid w:val="00BF569E"/>
    <w:rsid w:val="00BF6A1A"/>
    <w:rsid w:val="00C023CD"/>
    <w:rsid w:val="00C04346"/>
    <w:rsid w:val="00C1089C"/>
    <w:rsid w:val="00C10E72"/>
    <w:rsid w:val="00C13086"/>
    <w:rsid w:val="00C17DE2"/>
    <w:rsid w:val="00C2112C"/>
    <w:rsid w:val="00C22B17"/>
    <w:rsid w:val="00C31AE0"/>
    <w:rsid w:val="00C41EF2"/>
    <w:rsid w:val="00C44BA7"/>
    <w:rsid w:val="00C47284"/>
    <w:rsid w:val="00C51CA8"/>
    <w:rsid w:val="00C5249C"/>
    <w:rsid w:val="00C61638"/>
    <w:rsid w:val="00C61746"/>
    <w:rsid w:val="00C61B09"/>
    <w:rsid w:val="00C70B1E"/>
    <w:rsid w:val="00C7372F"/>
    <w:rsid w:val="00C8508A"/>
    <w:rsid w:val="00C87AFE"/>
    <w:rsid w:val="00CB47D7"/>
    <w:rsid w:val="00CC6311"/>
    <w:rsid w:val="00CD1475"/>
    <w:rsid w:val="00CD5C27"/>
    <w:rsid w:val="00CE3533"/>
    <w:rsid w:val="00CE47E0"/>
    <w:rsid w:val="00CF3D0E"/>
    <w:rsid w:val="00CF6185"/>
    <w:rsid w:val="00CF7267"/>
    <w:rsid w:val="00CF73D8"/>
    <w:rsid w:val="00CF7C05"/>
    <w:rsid w:val="00D01B7B"/>
    <w:rsid w:val="00D0325C"/>
    <w:rsid w:val="00D11EEB"/>
    <w:rsid w:val="00D16C75"/>
    <w:rsid w:val="00D16DA6"/>
    <w:rsid w:val="00D272FF"/>
    <w:rsid w:val="00D3230E"/>
    <w:rsid w:val="00D35759"/>
    <w:rsid w:val="00D35A06"/>
    <w:rsid w:val="00D5320D"/>
    <w:rsid w:val="00D5660A"/>
    <w:rsid w:val="00D62E26"/>
    <w:rsid w:val="00D638AA"/>
    <w:rsid w:val="00D66146"/>
    <w:rsid w:val="00D90133"/>
    <w:rsid w:val="00D97B15"/>
    <w:rsid w:val="00DA2473"/>
    <w:rsid w:val="00DB1637"/>
    <w:rsid w:val="00DE0840"/>
    <w:rsid w:val="00DE2C76"/>
    <w:rsid w:val="00DE5D33"/>
    <w:rsid w:val="00DE7659"/>
    <w:rsid w:val="00DF0131"/>
    <w:rsid w:val="00DF0752"/>
    <w:rsid w:val="00DF46E2"/>
    <w:rsid w:val="00DF472A"/>
    <w:rsid w:val="00E23F30"/>
    <w:rsid w:val="00E2454A"/>
    <w:rsid w:val="00E25816"/>
    <w:rsid w:val="00E25D2B"/>
    <w:rsid w:val="00E40296"/>
    <w:rsid w:val="00E608C5"/>
    <w:rsid w:val="00E62747"/>
    <w:rsid w:val="00E6305A"/>
    <w:rsid w:val="00E77C4A"/>
    <w:rsid w:val="00E80F2B"/>
    <w:rsid w:val="00E852AF"/>
    <w:rsid w:val="00E97A8B"/>
    <w:rsid w:val="00EA1AE5"/>
    <w:rsid w:val="00EB2EE7"/>
    <w:rsid w:val="00EB6CE8"/>
    <w:rsid w:val="00EE08C1"/>
    <w:rsid w:val="00EE104E"/>
    <w:rsid w:val="00EE21DD"/>
    <w:rsid w:val="00EE30BD"/>
    <w:rsid w:val="00EE6FD9"/>
    <w:rsid w:val="00EF4923"/>
    <w:rsid w:val="00F04561"/>
    <w:rsid w:val="00F06428"/>
    <w:rsid w:val="00F10404"/>
    <w:rsid w:val="00F14E1D"/>
    <w:rsid w:val="00F22A5C"/>
    <w:rsid w:val="00F30C89"/>
    <w:rsid w:val="00F3101D"/>
    <w:rsid w:val="00F34F18"/>
    <w:rsid w:val="00F462A2"/>
    <w:rsid w:val="00F55641"/>
    <w:rsid w:val="00F61E0D"/>
    <w:rsid w:val="00F649CB"/>
    <w:rsid w:val="00F657D6"/>
    <w:rsid w:val="00F82706"/>
    <w:rsid w:val="00F87999"/>
    <w:rsid w:val="00F93A8E"/>
    <w:rsid w:val="00F94463"/>
    <w:rsid w:val="00F965F7"/>
    <w:rsid w:val="00F96DE2"/>
    <w:rsid w:val="00F97903"/>
    <w:rsid w:val="00FA0AA4"/>
    <w:rsid w:val="00FB052B"/>
    <w:rsid w:val="00FC1AAE"/>
    <w:rsid w:val="00FD22C4"/>
    <w:rsid w:val="00FD2377"/>
    <w:rsid w:val="00FD3B88"/>
    <w:rsid w:val="00FD5D72"/>
    <w:rsid w:val="00FE0363"/>
    <w:rsid w:val="00FE3074"/>
    <w:rsid w:val="00FE3849"/>
    <w:rsid w:val="00FE7C4B"/>
    <w:rsid w:val="00FF259D"/>
    <w:rsid w:val="00FF35CB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Hyp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F07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0752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Hyp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F07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075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ba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glinz@foba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fobalaser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obalas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wmf"/><Relationship Id="rId1" Type="http://schemas.openxmlformats.org/officeDocument/2006/relationships/image" Target="media/image4.wmf"/><Relationship Id="rId4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hyperlink" Target="mailto:dfrancksen@foba.de" TargetMode="External"/><Relationship Id="rId1" Type="http://schemas.openxmlformats.org/officeDocument/2006/relationships/hyperlink" Target="mailto:sglinz@foba.de" TargetMode="External"/><Relationship Id="rId6" Type="http://schemas.openxmlformats.org/officeDocument/2006/relationships/image" Target="media/image7.wmf"/><Relationship Id="rId5" Type="http://schemas.openxmlformats.org/officeDocument/2006/relationships/image" Target="media/image6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inz_susanne\AppData\Roaming\Microsoft\Templates\FOBA\FOBA%20PR%20template%2012.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ED25-A5B8-44D9-B960-FCE97F17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FOBA PR template 12.14.dotx</Template>
  <TotalTime>0</TotalTime>
  <Pages>3</Pages>
  <Words>678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4819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Susanne Glinz</dc:creator>
  <dc:description>Office 2003 template_x000d_
for letter, offer, bill and fax</dc:description>
  <cp:lastModifiedBy>Susanne Glinz</cp:lastModifiedBy>
  <cp:revision>5</cp:revision>
  <cp:lastPrinted>2017-01-06T11:26:00Z</cp:lastPrinted>
  <dcterms:created xsi:type="dcterms:W3CDTF">2017-01-06T11:15:00Z</dcterms:created>
  <dcterms:modified xsi:type="dcterms:W3CDTF">2017-01-06T11:28:00Z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