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3" w:rsidRPr="004A1D8A" w:rsidRDefault="00544E15" w:rsidP="00160BB7">
      <w:pPr>
        <w:pStyle w:val="Addressee"/>
        <w:framePr w:w="7125" w:h="597" w:hRule="exact" w:wrap="around" w:y="2633"/>
        <w:spacing w:line="288" w:lineRule="auto"/>
        <w:rPr>
          <w:b/>
        </w:rPr>
      </w:pPr>
      <w:r>
        <w:rPr>
          <w:b/>
        </w:rPr>
        <w:t>P</w:t>
      </w:r>
      <w:r w:rsidR="0063661D" w:rsidRPr="004A1D8A">
        <w:rPr>
          <w:b/>
        </w:rPr>
        <w:t>r</w:t>
      </w:r>
      <w:r w:rsidR="002062CC" w:rsidRPr="004A1D8A">
        <w:rPr>
          <w:b/>
        </w:rPr>
        <w:t>essemitteilung</w:t>
      </w:r>
    </w:p>
    <w:p w:rsidR="0043072A" w:rsidRPr="0063661D" w:rsidRDefault="000C0026" w:rsidP="00160BB7">
      <w:pPr>
        <w:pStyle w:val="Addressee"/>
        <w:framePr w:w="7125" w:h="597" w:hRule="exact" w:wrap="around" w:y="2633"/>
        <w:spacing w:line="288" w:lineRule="auto"/>
      </w:pPr>
      <w:r>
        <w:t>27</w:t>
      </w:r>
      <w:r w:rsidR="00544E15">
        <w:t>.Juli</w:t>
      </w:r>
      <w:r w:rsidR="00574F17">
        <w:t xml:space="preserve"> 2017</w:t>
      </w:r>
    </w:p>
    <w:p w:rsidR="003A5B8C" w:rsidRPr="0063661D" w:rsidRDefault="003A5B8C" w:rsidP="00B81841">
      <w:pPr>
        <w:spacing w:line="288" w:lineRule="auto"/>
        <w:rPr>
          <w:b/>
          <w:sz w:val="22"/>
          <w:szCs w:val="22"/>
        </w:rPr>
      </w:pPr>
      <w:bookmarkStart w:id="0" w:name="FormOfAddress"/>
    </w:p>
    <w:p w:rsidR="00235597" w:rsidRPr="005B6896" w:rsidRDefault="00235597" w:rsidP="002B46FD">
      <w:pPr>
        <w:spacing w:line="288" w:lineRule="auto"/>
        <w:rPr>
          <w:rFonts w:cs="Arial"/>
          <w:sz w:val="22"/>
          <w:szCs w:val="22"/>
        </w:rPr>
      </w:pPr>
    </w:p>
    <w:p w:rsidR="00FF22C2" w:rsidRPr="005B6896" w:rsidRDefault="00FF22C2" w:rsidP="002B46FD">
      <w:pPr>
        <w:spacing w:line="288" w:lineRule="auto"/>
        <w:rPr>
          <w:rFonts w:cs="Arial"/>
          <w:sz w:val="22"/>
          <w:szCs w:val="22"/>
        </w:rPr>
      </w:pPr>
    </w:p>
    <w:p w:rsidR="00516118" w:rsidRPr="00DB3463" w:rsidRDefault="000C0026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Erste</w:t>
      </w:r>
      <w:r w:rsidR="004F64CD">
        <w:rPr>
          <w:rFonts w:cs="Arial"/>
          <w:b/>
          <w:sz w:val="28"/>
          <w:szCs w:val="28"/>
        </w:rPr>
        <w:t xml:space="preserve"> </w:t>
      </w:r>
      <w:r w:rsidR="009C0D65">
        <w:rPr>
          <w:rFonts w:cs="Arial"/>
          <w:b/>
          <w:sz w:val="28"/>
          <w:szCs w:val="28"/>
        </w:rPr>
        <w:t xml:space="preserve">Studie </w:t>
      </w:r>
      <w:r w:rsidR="00376731">
        <w:rPr>
          <w:rFonts w:cs="Arial"/>
          <w:b/>
          <w:sz w:val="28"/>
          <w:szCs w:val="28"/>
        </w:rPr>
        <w:t xml:space="preserve">zur </w:t>
      </w:r>
      <w:r>
        <w:rPr>
          <w:rFonts w:cs="Arial"/>
          <w:b/>
          <w:sz w:val="28"/>
          <w:szCs w:val="28"/>
        </w:rPr>
        <w:t xml:space="preserve">langfristigen </w:t>
      </w:r>
      <w:r w:rsidR="009C0D65">
        <w:rPr>
          <w:rFonts w:cs="Arial"/>
          <w:b/>
          <w:sz w:val="28"/>
          <w:szCs w:val="28"/>
        </w:rPr>
        <w:t xml:space="preserve">Haltbarkeit </w:t>
      </w:r>
      <w:bookmarkStart w:id="1" w:name="_GoBack"/>
      <w:bookmarkEnd w:id="1"/>
      <w:r w:rsidR="00820CAB">
        <w:rPr>
          <w:rFonts w:cs="Arial"/>
          <w:b/>
          <w:sz w:val="28"/>
          <w:szCs w:val="28"/>
        </w:rPr>
        <w:t xml:space="preserve">der </w:t>
      </w:r>
      <w:r>
        <w:rPr>
          <w:rFonts w:cs="Arial"/>
          <w:b/>
          <w:sz w:val="28"/>
          <w:szCs w:val="28"/>
        </w:rPr>
        <w:t>UDI-</w:t>
      </w:r>
      <w:r w:rsidR="00516118" w:rsidRPr="00DB3463">
        <w:rPr>
          <w:rFonts w:cs="Arial"/>
          <w:b/>
          <w:sz w:val="28"/>
          <w:szCs w:val="28"/>
        </w:rPr>
        <w:t xml:space="preserve">Lasermarkierung auf </w:t>
      </w:r>
      <w:r w:rsidR="009C0D65">
        <w:rPr>
          <w:rFonts w:cs="Arial"/>
          <w:b/>
          <w:sz w:val="28"/>
          <w:szCs w:val="28"/>
        </w:rPr>
        <w:t>chirurgischen Instrumenten</w:t>
      </w:r>
    </w:p>
    <w:p w:rsidR="00927C2A" w:rsidRPr="00DB3463" w:rsidRDefault="00C02A6B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2"/>
          <w:szCs w:val="22"/>
        </w:rPr>
      </w:pPr>
      <w:r w:rsidRPr="00DB3463">
        <w:rPr>
          <w:rFonts w:cs="Arial"/>
          <w:b/>
          <w:sz w:val="22"/>
          <w:szCs w:val="22"/>
        </w:rPr>
        <w:br/>
      </w:r>
      <w:r w:rsidR="009C0D65">
        <w:rPr>
          <w:rFonts w:cs="Arial"/>
          <w:b/>
          <w:sz w:val="22"/>
          <w:szCs w:val="22"/>
        </w:rPr>
        <w:t>Abgestimmter Prozess aus</w:t>
      </w:r>
      <w:r w:rsidR="00516118" w:rsidRPr="00DB3463">
        <w:rPr>
          <w:rFonts w:cs="Arial"/>
          <w:b/>
          <w:sz w:val="22"/>
          <w:szCs w:val="22"/>
        </w:rPr>
        <w:t xml:space="preserve"> </w:t>
      </w:r>
      <w:r w:rsidR="009C0D65">
        <w:rPr>
          <w:rFonts w:cs="Arial"/>
          <w:b/>
          <w:sz w:val="22"/>
          <w:szCs w:val="22"/>
        </w:rPr>
        <w:t xml:space="preserve">Markierung und Passivierung </w:t>
      </w:r>
      <w:r w:rsidR="00820CAB">
        <w:rPr>
          <w:rFonts w:cs="Arial"/>
          <w:b/>
          <w:sz w:val="22"/>
          <w:szCs w:val="22"/>
        </w:rPr>
        <w:t>garantiert</w:t>
      </w:r>
      <w:r w:rsidR="009C0D65">
        <w:rPr>
          <w:rFonts w:cs="Arial"/>
          <w:b/>
          <w:sz w:val="22"/>
          <w:szCs w:val="22"/>
        </w:rPr>
        <w:t xml:space="preserve"> </w:t>
      </w:r>
      <w:r w:rsidR="00376731">
        <w:rPr>
          <w:rFonts w:cs="Arial"/>
          <w:b/>
          <w:sz w:val="22"/>
          <w:szCs w:val="22"/>
        </w:rPr>
        <w:t>dauerhafte</w:t>
      </w:r>
      <w:r w:rsidR="00820CAB">
        <w:rPr>
          <w:rFonts w:cs="Arial"/>
          <w:b/>
          <w:sz w:val="22"/>
          <w:szCs w:val="22"/>
        </w:rPr>
        <w:t xml:space="preserve"> Lesbarkeit gemäß UDI-Vorgaben</w:t>
      </w:r>
      <w:r w:rsidR="009E7306">
        <w:rPr>
          <w:rFonts w:cs="Arial"/>
          <w:b/>
          <w:sz w:val="22"/>
          <w:szCs w:val="22"/>
        </w:rPr>
        <w:t xml:space="preserve"> zur Rückverfolgbarkeit</w:t>
      </w:r>
    </w:p>
    <w:p w:rsidR="00927C2A" w:rsidRPr="00DB3463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927C2A" w:rsidRPr="00DB3463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9C0D65" w:rsidRDefault="009C0D65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Zusammenarbeit mit FOBA Laser </w:t>
      </w:r>
      <w:proofErr w:type="spellStart"/>
      <w:r>
        <w:rPr>
          <w:rFonts w:cs="Arial"/>
          <w:sz w:val="22"/>
          <w:szCs w:val="22"/>
        </w:rPr>
        <w:t>Marking</w:t>
      </w:r>
      <w:proofErr w:type="spellEnd"/>
      <w:r>
        <w:rPr>
          <w:rFonts w:cs="Arial"/>
          <w:sz w:val="22"/>
          <w:szCs w:val="22"/>
        </w:rPr>
        <w:t xml:space="preserve"> + </w:t>
      </w:r>
      <w:proofErr w:type="spellStart"/>
      <w:r>
        <w:rPr>
          <w:rFonts w:cs="Arial"/>
          <w:sz w:val="22"/>
          <w:szCs w:val="22"/>
        </w:rPr>
        <w:t>Engraving</w:t>
      </w:r>
      <w:proofErr w:type="spellEnd"/>
      <w:r w:rsidR="00820C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hat das</w:t>
      </w:r>
      <w:r w:rsidR="00D53A60">
        <w:rPr>
          <w:rFonts w:cs="Arial"/>
          <w:sz w:val="22"/>
          <w:szCs w:val="22"/>
        </w:rPr>
        <w:t xml:space="preserve"> </w:t>
      </w:r>
      <w:proofErr w:type="spellStart"/>
      <w:r w:rsidR="00D53A60">
        <w:rPr>
          <w:rFonts w:cs="Arial"/>
          <w:sz w:val="22"/>
          <w:szCs w:val="22"/>
        </w:rPr>
        <w:t>Tuttlinger</w:t>
      </w:r>
      <w:proofErr w:type="spellEnd"/>
      <w:r w:rsidR="00D53A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Unternehmen </w:t>
      </w:r>
      <w:proofErr w:type="spellStart"/>
      <w:r>
        <w:rPr>
          <w:rFonts w:cs="Arial"/>
          <w:sz w:val="22"/>
          <w:szCs w:val="22"/>
        </w:rPr>
        <w:t>add’n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solutions</w:t>
      </w:r>
      <w:proofErr w:type="spellEnd"/>
      <w:r w:rsidR="00D53A60">
        <w:rPr>
          <w:rFonts w:cs="Arial"/>
          <w:sz w:val="22"/>
          <w:szCs w:val="22"/>
        </w:rPr>
        <w:t xml:space="preserve"> GmbH &amp; Co. KG</w:t>
      </w:r>
      <w:r>
        <w:rPr>
          <w:rFonts w:cs="Arial"/>
          <w:sz w:val="22"/>
          <w:szCs w:val="22"/>
        </w:rPr>
        <w:t>, S</w:t>
      </w:r>
      <w:r w:rsidR="00820CAB">
        <w:rPr>
          <w:rFonts w:cs="Arial"/>
          <w:sz w:val="22"/>
          <w:szCs w:val="22"/>
        </w:rPr>
        <w:t>pezial</w:t>
      </w:r>
      <w:r w:rsidR="00A51C3F">
        <w:rPr>
          <w:rFonts w:cs="Arial"/>
          <w:sz w:val="22"/>
          <w:szCs w:val="22"/>
        </w:rPr>
        <w:t>ist</w:t>
      </w:r>
      <w:r w:rsidR="00820CAB">
        <w:rPr>
          <w:rFonts w:cs="Arial"/>
          <w:sz w:val="22"/>
          <w:szCs w:val="22"/>
        </w:rPr>
        <w:t xml:space="preserve"> für die Laserbeschriftung </w:t>
      </w:r>
      <w:r w:rsidR="004F64CD">
        <w:rPr>
          <w:rFonts w:cs="Arial"/>
          <w:sz w:val="22"/>
          <w:szCs w:val="22"/>
        </w:rPr>
        <w:t>mit UDI-Codes</w:t>
      </w:r>
      <w:r>
        <w:rPr>
          <w:rFonts w:cs="Arial"/>
          <w:sz w:val="22"/>
          <w:szCs w:val="22"/>
        </w:rPr>
        <w:t xml:space="preserve">, eine Langzeitstudie mit  </w:t>
      </w:r>
      <w:r w:rsidR="00D53A60">
        <w:rPr>
          <w:rFonts w:cs="Arial"/>
          <w:sz w:val="22"/>
          <w:szCs w:val="22"/>
        </w:rPr>
        <w:t>wiederverwendbaren</w:t>
      </w:r>
      <w:r>
        <w:rPr>
          <w:rFonts w:cs="Arial"/>
          <w:sz w:val="22"/>
          <w:szCs w:val="22"/>
        </w:rPr>
        <w:t xml:space="preserve"> chirurgischen Instrumenten durchgeführt. Ziel der Studie war der Nachweis der </w:t>
      </w:r>
      <w:r w:rsidR="00820CAB">
        <w:rPr>
          <w:rFonts w:cs="Arial"/>
          <w:sz w:val="22"/>
          <w:szCs w:val="22"/>
        </w:rPr>
        <w:t xml:space="preserve">dauerhaften und einwandfreien Lesbarkeit von lasermarkierten </w:t>
      </w:r>
      <w:r w:rsidR="00A51C3F">
        <w:rPr>
          <w:rFonts w:cs="Arial"/>
          <w:sz w:val="22"/>
          <w:szCs w:val="22"/>
        </w:rPr>
        <w:t>Zeichen</w:t>
      </w:r>
      <w:r w:rsidR="00D53A60">
        <w:rPr>
          <w:rFonts w:cs="Arial"/>
          <w:sz w:val="22"/>
          <w:szCs w:val="22"/>
        </w:rPr>
        <w:t xml:space="preserve"> trot</w:t>
      </w:r>
      <w:r w:rsidR="00A51C3F">
        <w:rPr>
          <w:rFonts w:cs="Arial"/>
          <w:sz w:val="22"/>
          <w:szCs w:val="22"/>
        </w:rPr>
        <w:t>z vielfacher Wiederaufbereitung</w:t>
      </w:r>
      <w:r w:rsidR="00376731">
        <w:rPr>
          <w:rFonts w:cs="Arial"/>
          <w:sz w:val="22"/>
          <w:szCs w:val="22"/>
        </w:rPr>
        <w:t xml:space="preserve">. Zur </w:t>
      </w:r>
      <w:r w:rsidR="00A51C3F">
        <w:rPr>
          <w:rFonts w:cs="Arial"/>
          <w:sz w:val="22"/>
          <w:szCs w:val="22"/>
        </w:rPr>
        <w:t xml:space="preserve">Sicherstellung </w:t>
      </w:r>
      <w:r w:rsidR="00376731">
        <w:rPr>
          <w:rFonts w:cs="Arial"/>
          <w:sz w:val="22"/>
          <w:szCs w:val="22"/>
        </w:rPr>
        <w:t>einer</w:t>
      </w:r>
      <w:r w:rsidR="00A51C3F">
        <w:rPr>
          <w:rFonts w:cs="Arial"/>
          <w:sz w:val="22"/>
          <w:szCs w:val="22"/>
        </w:rPr>
        <w:t xml:space="preserve"> Rückverfolgbarkeit </w:t>
      </w:r>
      <w:r w:rsidR="00376731">
        <w:rPr>
          <w:rFonts w:cs="Arial"/>
          <w:sz w:val="22"/>
          <w:szCs w:val="22"/>
        </w:rPr>
        <w:t xml:space="preserve">wird die Haltbarkeit der Markierungen </w:t>
      </w:r>
      <w:r w:rsidR="009E7306">
        <w:rPr>
          <w:rFonts w:cs="Arial"/>
          <w:sz w:val="22"/>
          <w:szCs w:val="22"/>
        </w:rPr>
        <w:t>über den</w:t>
      </w:r>
      <w:r w:rsidR="00376731">
        <w:rPr>
          <w:rFonts w:cs="Arial"/>
          <w:sz w:val="22"/>
          <w:szCs w:val="22"/>
        </w:rPr>
        <w:t xml:space="preserve"> gesamten </w:t>
      </w:r>
      <w:r w:rsidR="009E7306">
        <w:rPr>
          <w:rFonts w:cs="Arial"/>
          <w:sz w:val="22"/>
          <w:szCs w:val="22"/>
        </w:rPr>
        <w:t>Produkt-</w:t>
      </w:r>
      <w:r w:rsidR="00376731">
        <w:rPr>
          <w:rFonts w:cs="Arial"/>
          <w:sz w:val="22"/>
          <w:szCs w:val="22"/>
        </w:rPr>
        <w:t xml:space="preserve">Lebenszyklus auch </w:t>
      </w:r>
      <w:r w:rsidR="00820CAB">
        <w:rPr>
          <w:rFonts w:cs="Arial"/>
          <w:sz w:val="22"/>
          <w:szCs w:val="22"/>
        </w:rPr>
        <w:t>gesetzlich gefordert.</w:t>
      </w:r>
      <w:r>
        <w:rPr>
          <w:rFonts w:cs="Arial"/>
          <w:sz w:val="22"/>
          <w:szCs w:val="22"/>
        </w:rPr>
        <w:t xml:space="preserve">  </w:t>
      </w:r>
    </w:p>
    <w:p w:rsidR="00D53A60" w:rsidRDefault="00D53A60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A51C3F" w:rsidRDefault="00D53A60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umfassend dokumentierte</w:t>
      </w:r>
      <w:r w:rsidR="00820C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Langzeittest </w:t>
      </w:r>
      <w:r w:rsidR="004F64CD">
        <w:rPr>
          <w:rFonts w:cs="Arial"/>
          <w:sz w:val="22"/>
          <w:szCs w:val="22"/>
        </w:rPr>
        <w:t>hat erstmals ge</w:t>
      </w:r>
      <w:r>
        <w:rPr>
          <w:rFonts w:cs="Arial"/>
          <w:sz w:val="22"/>
          <w:szCs w:val="22"/>
        </w:rPr>
        <w:t xml:space="preserve">zeigt, </w:t>
      </w:r>
      <w:r w:rsidR="00A51C3F">
        <w:rPr>
          <w:rFonts w:cs="Arial"/>
          <w:sz w:val="22"/>
          <w:szCs w:val="22"/>
        </w:rPr>
        <w:t xml:space="preserve">dass Lasermarkierung </w:t>
      </w:r>
      <w:r w:rsidR="00376731">
        <w:rPr>
          <w:rFonts w:cs="Arial"/>
          <w:sz w:val="22"/>
          <w:szCs w:val="22"/>
        </w:rPr>
        <w:t>kontrastreiche Codes erzeugt</w:t>
      </w:r>
      <w:r w:rsidR="004F64CD">
        <w:rPr>
          <w:rFonts w:cs="Arial"/>
          <w:sz w:val="22"/>
          <w:szCs w:val="22"/>
        </w:rPr>
        <w:t xml:space="preserve">, die mindestens 500 Sterilisations- und Reinigungszyklen überstehen. Die verwendeten Kurzpuls-Faser-Beschriftungslaser von FOBA </w:t>
      </w:r>
      <w:r w:rsidR="00A51C3F">
        <w:rPr>
          <w:rFonts w:cs="Arial"/>
          <w:sz w:val="22"/>
          <w:szCs w:val="22"/>
        </w:rPr>
        <w:t>können auf die Oberflächeneigensc</w:t>
      </w:r>
      <w:r w:rsidR="008D1549">
        <w:rPr>
          <w:rFonts w:cs="Arial"/>
          <w:sz w:val="22"/>
          <w:szCs w:val="22"/>
        </w:rPr>
        <w:t xml:space="preserve">haften verschiedener Edelstahltypen </w:t>
      </w:r>
      <w:r w:rsidR="00A51C3F">
        <w:rPr>
          <w:rFonts w:cs="Arial"/>
          <w:sz w:val="22"/>
          <w:szCs w:val="22"/>
        </w:rPr>
        <w:t xml:space="preserve">optimal abgestimmt werden. </w:t>
      </w:r>
      <w:r w:rsidR="009E7306">
        <w:rPr>
          <w:rFonts w:cs="Arial"/>
          <w:sz w:val="22"/>
          <w:szCs w:val="22"/>
        </w:rPr>
        <w:t xml:space="preserve">Die geeigneten Laserparameter verhindern, dass die Beschriftung ausbleicht oder gar korrodiert. </w:t>
      </w:r>
      <w:r w:rsidR="00A51C3F">
        <w:rPr>
          <w:rFonts w:cs="Arial"/>
          <w:sz w:val="22"/>
          <w:szCs w:val="22"/>
        </w:rPr>
        <w:t>Zusätzlich wird mittels Passivierung sichergestellt, dass das gesamte Instrument über den Markierbereich hinaus gegen Korrosion geschützt ist.</w:t>
      </w:r>
      <w:r w:rsidR="003F153E" w:rsidRPr="003F153E">
        <w:rPr>
          <w:rFonts w:cs="Arial"/>
          <w:sz w:val="22"/>
          <w:szCs w:val="22"/>
        </w:rPr>
        <w:t xml:space="preserve"> </w:t>
      </w:r>
      <w:r w:rsidR="003F153E">
        <w:rPr>
          <w:rFonts w:cs="Arial"/>
          <w:sz w:val="22"/>
          <w:szCs w:val="22"/>
        </w:rPr>
        <w:t>Passiviert wurde nach ASTM 967, der amerikanischen Norm für die Edelstahlpassivierung.</w:t>
      </w:r>
    </w:p>
    <w:p w:rsidR="00432142" w:rsidRDefault="00432142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432142" w:rsidRDefault="008D1549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</w:t>
      </w:r>
      <w:r w:rsidR="00432142">
        <w:rPr>
          <w:rFonts w:cs="Arial"/>
          <w:sz w:val="22"/>
          <w:szCs w:val="22"/>
        </w:rPr>
        <w:t>dd’n</w:t>
      </w:r>
      <w:proofErr w:type="spellEnd"/>
      <w:r w:rsidR="00432142">
        <w:rPr>
          <w:rFonts w:cs="Arial"/>
          <w:sz w:val="22"/>
          <w:szCs w:val="22"/>
        </w:rPr>
        <w:t xml:space="preserve"> </w:t>
      </w:r>
      <w:proofErr w:type="spellStart"/>
      <w:r w:rsidR="00432142">
        <w:rPr>
          <w:rFonts w:cs="Arial"/>
          <w:sz w:val="22"/>
          <w:szCs w:val="22"/>
        </w:rPr>
        <w:t>solutions</w:t>
      </w:r>
      <w:proofErr w:type="spellEnd"/>
      <w:r w:rsidR="00432142">
        <w:rPr>
          <w:rFonts w:cs="Arial"/>
          <w:sz w:val="22"/>
          <w:szCs w:val="22"/>
        </w:rPr>
        <w:t xml:space="preserve"> hat die chirurgischen Instrumente im Rahmen eines genau aufeinander abgestimmten Prozesses </w:t>
      </w:r>
      <w:r w:rsidR="00A507E6">
        <w:rPr>
          <w:rFonts w:cs="Arial"/>
          <w:sz w:val="22"/>
          <w:szCs w:val="22"/>
        </w:rPr>
        <w:t>markiert</w:t>
      </w:r>
      <w:r w:rsidR="00432142">
        <w:rPr>
          <w:rFonts w:cs="Arial"/>
          <w:sz w:val="22"/>
          <w:szCs w:val="22"/>
        </w:rPr>
        <w:t xml:space="preserve">, dann gereinigt und passiviert und anschließend 500 Sterilisations- und Reinigungszyklen nachgestellt. </w:t>
      </w:r>
      <w:r w:rsidR="000C0026">
        <w:rPr>
          <w:rFonts w:cs="Arial"/>
          <w:sz w:val="22"/>
          <w:szCs w:val="22"/>
        </w:rPr>
        <w:t xml:space="preserve">Die </w:t>
      </w:r>
      <w:r w:rsidR="00432142">
        <w:rPr>
          <w:rFonts w:cs="Arial"/>
          <w:sz w:val="22"/>
          <w:szCs w:val="22"/>
        </w:rPr>
        <w:t>Dampfsterilisation wurde von einer Instrumentenreinigung mit hoch-alkalischen Reinigern (pH-Wert 14) begleitet. Dieser Prozess entsprach auch den in Krankenhäusern geltenden Wiederaufbereitungsvorgaben.</w:t>
      </w:r>
    </w:p>
    <w:p w:rsidR="00A507E6" w:rsidRDefault="00A507E6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A507E6" w:rsidRDefault="00A507E6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Eine Direktmarkierung auf einem Medizinprodukt muss nicht nur kontrastreich und haltbar sein, sie darf auch dessen Oberflächengüte nicht </w:t>
      </w:r>
      <w:r>
        <w:rPr>
          <w:rFonts w:cs="Arial"/>
          <w:sz w:val="22"/>
          <w:szCs w:val="22"/>
        </w:rPr>
        <w:lastRenderedPageBreak/>
        <w:t>beeinträchtigen.</w:t>
      </w:r>
      <w:r w:rsidRPr="004321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Bisher war unbekannt, wie oft lasermarkierte chirurgische Instrumente wiederaufbereitet werden können, ohne dass die Qualität und damit die Lesbarkeit der Kennzeichnung darunter leidet. Unabhängig vom verwendeten Lasersystem – ob Kurz- oder Ultrakurzpulslaser – konnte die Studie belegen, dass nur eine auf die Markierung abgestimmte zusätzliche Passivierung geeignet ist, </w:t>
      </w:r>
      <w:r w:rsidR="00376731">
        <w:rPr>
          <w:rFonts w:cs="Arial"/>
          <w:sz w:val="22"/>
          <w:szCs w:val="22"/>
        </w:rPr>
        <w:t xml:space="preserve">dauerhaft vor Korrosion zu schützen und somit </w:t>
      </w:r>
      <w:r>
        <w:rPr>
          <w:rFonts w:cs="Arial"/>
          <w:sz w:val="22"/>
          <w:szCs w:val="22"/>
        </w:rPr>
        <w:t xml:space="preserve">die </w:t>
      </w:r>
      <w:r w:rsidR="0097397D">
        <w:rPr>
          <w:rFonts w:cs="Arial"/>
          <w:sz w:val="22"/>
          <w:szCs w:val="22"/>
        </w:rPr>
        <w:t xml:space="preserve">Lesbarkeit </w:t>
      </w:r>
      <w:r w:rsidR="00376731">
        <w:rPr>
          <w:rFonts w:cs="Arial"/>
          <w:sz w:val="22"/>
          <w:szCs w:val="22"/>
        </w:rPr>
        <w:t xml:space="preserve">der Markierung </w:t>
      </w:r>
      <w:r>
        <w:rPr>
          <w:rFonts w:cs="Arial"/>
          <w:sz w:val="22"/>
          <w:szCs w:val="22"/>
        </w:rPr>
        <w:t xml:space="preserve">zu garantieren. </w:t>
      </w:r>
    </w:p>
    <w:p w:rsidR="00A507E6" w:rsidRDefault="00A507E6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A507E6" w:rsidRDefault="00A507E6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Daten zur </w:t>
      </w:r>
      <w:r w:rsidR="0097397D">
        <w:rPr>
          <w:rFonts w:cs="Arial"/>
          <w:sz w:val="22"/>
          <w:szCs w:val="22"/>
        </w:rPr>
        <w:t>Beständigkeit</w:t>
      </w:r>
      <w:r>
        <w:rPr>
          <w:rFonts w:cs="Arial"/>
          <w:sz w:val="22"/>
          <w:szCs w:val="22"/>
        </w:rPr>
        <w:t xml:space="preserve"> von </w:t>
      </w:r>
      <w:r w:rsidR="008D1549">
        <w:rPr>
          <w:rFonts w:cs="Arial"/>
          <w:sz w:val="22"/>
          <w:szCs w:val="22"/>
        </w:rPr>
        <w:t>Markierungen mit Ultra</w:t>
      </w:r>
      <w:r w:rsidR="009E7306">
        <w:rPr>
          <w:rFonts w:cs="Arial"/>
          <w:sz w:val="22"/>
          <w:szCs w:val="22"/>
        </w:rPr>
        <w:t xml:space="preserve">kurzpulslasern, </w:t>
      </w:r>
      <w:r>
        <w:rPr>
          <w:rFonts w:cs="Arial"/>
          <w:sz w:val="22"/>
          <w:szCs w:val="22"/>
        </w:rPr>
        <w:t xml:space="preserve">wie </w:t>
      </w:r>
      <w:proofErr w:type="spellStart"/>
      <w:r>
        <w:rPr>
          <w:rFonts w:cs="Arial"/>
          <w:sz w:val="22"/>
          <w:szCs w:val="22"/>
        </w:rPr>
        <w:t>Pico</w:t>
      </w:r>
      <w:proofErr w:type="spellEnd"/>
      <w:r>
        <w:rPr>
          <w:rFonts w:cs="Arial"/>
          <w:sz w:val="22"/>
          <w:szCs w:val="22"/>
        </w:rPr>
        <w:t xml:space="preserve">- und </w:t>
      </w:r>
      <w:proofErr w:type="spellStart"/>
      <w:r>
        <w:rPr>
          <w:rFonts w:cs="Arial"/>
          <w:sz w:val="22"/>
          <w:szCs w:val="22"/>
        </w:rPr>
        <w:t>Femtosekundenlasern</w:t>
      </w:r>
      <w:proofErr w:type="spellEnd"/>
      <w:r w:rsidR="009E730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8D1549">
        <w:rPr>
          <w:rFonts w:cs="Arial"/>
          <w:sz w:val="22"/>
          <w:szCs w:val="22"/>
        </w:rPr>
        <w:t>sind</w:t>
      </w:r>
      <w:r>
        <w:rPr>
          <w:rFonts w:cs="Arial"/>
          <w:sz w:val="22"/>
          <w:szCs w:val="22"/>
        </w:rPr>
        <w:t xml:space="preserve"> demgegenüber bisher nicht </w:t>
      </w:r>
      <w:r w:rsidR="008D1549">
        <w:rPr>
          <w:rFonts w:cs="Arial"/>
          <w:sz w:val="22"/>
          <w:szCs w:val="22"/>
        </w:rPr>
        <w:t>bekannt</w:t>
      </w:r>
      <w:r>
        <w:rPr>
          <w:rFonts w:cs="Arial"/>
          <w:sz w:val="22"/>
          <w:szCs w:val="22"/>
        </w:rPr>
        <w:t xml:space="preserve">. </w:t>
      </w:r>
      <w:r w:rsidR="008D1549">
        <w:rPr>
          <w:rFonts w:cs="Arial"/>
          <w:sz w:val="22"/>
          <w:szCs w:val="22"/>
        </w:rPr>
        <w:t>Die vorliegende Studie lässt vermuten</w:t>
      </w:r>
      <w:r>
        <w:rPr>
          <w:rFonts w:cs="Arial"/>
          <w:sz w:val="22"/>
          <w:szCs w:val="22"/>
        </w:rPr>
        <w:t xml:space="preserve">, </w:t>
      </w:r>
      <w:r w:rsidR="00376731">
        <w:rPr>
          <w:rFonts w:cs="Arial"/>
          <w:sz w:val="22"/>
          <w:szCs w:val="22"/>
        </w:rPr>
        <w:t>dass die Annahme, eine Markierun</w:t>
      </w:r>
      <w:r w:rsidR="009E7306">
        <w:rPr>
          <w:rFonts w:cs="Arial"/>
          <w:sz w:val="22"/>
          <w:szCs w:val="22"/>
        </w:rPr>
        <w:t>g mittels Ultrakurzpulslasern</w:t>
      </w:r>
      <w:r>
        <w:rPr>
          <w:rFonts w:cs="Arial"/>
          <w:sz w:val="22"/>
          <w:szCs w:val="22"/>
        </w:rPr>
        <w:t xml:space="preserve"> mache die Passivierung überflüssig, nicht </w:t>
      </w:r>
      <w:r w:rsidR="008D2121">
        <w:rPr>
          <w:rFonts w:cs="Arial"/>
          <w:sz w:val="22"/>
          <w:szCs w:val="22"/>
        </w:rPr>
        <w:t>ausreichend haltbar ist</w:t>
      </w:r>
      <w:r w:rsidR="008D1549">
        <w:rPr>
          <w:rFonts w:cs="Arial"/>
          <w:sz w:val="22"/>
          <w:szCs w:val="22"/>
        </w:rPr>
        <w:t>. Nur eine Kombination mit eine</w:t>
      </w:r>
      <w:r w:rsidR="00277EC4">
        <w:rPr>
          <w:rFonts w:cs="Arial"/>
          <w:sz w:val="22"/>
          <w:szCs w:val="22"/>
        </w:rPr>
        <w:t>r</w:t>
      </w:r>
      <w:r w:rsidR="008D1549">
        <w:rPr>
          <w:rFonts w:cs="Arial"/>
          <w:sz w:val="22"/>
          <w:szCs w:val="22"/>
        </w:rPr>
        <w:t xml:space="preserve"> Passivierung schützt das gesamte Produkt.</w:t>
      </w:r>
    </w:p>
    <w:p w:rsidR="008D1549" w:rsidRDefault="008D1549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8D1549" w:rsidRDefault="008D1549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add’n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solutions</w:t>
      </w:r>
      <w:proofErr w:type="spellEnd"/>
      <w:r>
        <w:rPr>
          <w:rFonts w:cs="Arial"/>
          <w:sz w:val="22"/>
          <w:szCs w:val="22"/>
        </w:rPr>
        <w:t xml:space="preserve"> </w:t>
      </w:r>
      <w:r w:rsidR="00EC2C52">
        <w:rPr>
          <w:rFonts w:cs="Arial"/>
          <w:sz w:val="22"/>
          <w:szCs w:val="22"/>
        </w:rPr>
        <w:t>konnte</w:t>
      </w:r>
      <w:r>
        <w:rPr>
          <w:rFonts w:cs="Arial"/>
          <w:sz w:val="22"/>
          <w:szCs w:val="22"/>
        </w:rPr>
        <w:t xml:space="preserve"> durch den vorliegenden Test seine Expertise als </w:t>
      </w:r>
      <w:r w:rsidR="00AF3664">
        <w:rPr>
          <w:rFonts w:cs="Arial"/>
          <w:sz w:val="22"/>
          <w:szCs w:val="22"/>
        </w:rPr>
        <w:t>Dienstleister</w:t>
      </w:r>
      <w:r>
        <w:rPr>
          <w:rFonts w:cs="Arial"/>
          <w:sz w:val="22"/>
          <w:szCs w:val="22"/>
        </w:rPr>
        <w:t xml:space="preserve"> für Medizintechnikhersteller </w:t>
      </w:r>
      <w:r w:rsidR="00AF3664">
        <w:rPr>
          <w:rFonts w:cs="Arial"/>
          <w:sz w:val="22"/>
          <w:szCs w:val="22"/>
        </w:rPr>
        <w:t xml:space="preserve">im Bereich der UDI-Markierung bestätigen. </w:t>
      </w:r>
      <w:r>
        <w:rPr>
          <w:rFonts w:cs="Arial"/>
          <w:sz w:val="22"/>
          <w:szCs w:val="22"/>
        </w:rPr>
        <w:t xml:space="preserve">Das </w:t>
      </w:r>
      <w:proofErr w:type="spellStart"/>
      <w:r>
        <w:rPr>
          <w:rFonts w:cs="Arial"/>
          <w:sz w:val="22"/>
          <w:szCs w:val="22"/>
        </w:rPr>
        <w:t>Tuttlinger</w:t>
      </w:r>
      <w:proofErr w:type="spellEnd"/>
      <w:r>
        <w:rPr>
          <w:rFonts w:cs="Arial"/>
          <w:sz w:val="22"/>
          <w:szCs w:val="22"/>
        </w:rPr>
        <w:t xml:space="preserve"> Unternehmen hat den Anspruch, </w:t>
      </w:r>
      <w:r w:rsidR="00EC2C52">
        <w:rPr>
          <w:rFonts w:cs="Arial"/>
          <w:sz w:val="22"/>
          <w:szCs w:val="22"/>
        </w:rPr>
        <w:t xml:space="preserve">seinen Kunden </w:t>
      </w:r>
      <w:r>
        <w:rPr>
          <w:rFonts w:cs="Arial"/>
          <w:sz w:val="22"/>
          <w:szCs w:val="22"/>
        </w:rPr>
        <w:t>unter Einsatz von FOBAs kamerabasierter Markiertechnologie bestmögliche M</w:t>
      </w:r>
      <w:r w:rsidR="00EC2C52">
        <w:rPr>
          <w:rFonts w:cs="Arial"/>
          <w:sz w:val="22"/>
          <w:szCs w:val="22"/>
        </w:rPr>
        <w:t xml:space="preserve">arkierergebnisse zu garantieren. </w:t>
      </w:r>
      <w:r w:rsidR="00AF3664">
        <w:rPr>
          <w:rFonts w:cs="Arial"/>
          <w:sz w:val="22"/>
          <w:szCs w:val="22"/>
        </w:rPr>
        <w:t>Die</w:t>
      </w:r>
      <w:r w:rsidR="00EC2C52">
        <w:rPr>
          <w:rFonts w:cs="Arial"/>
          <w:sz w:val="22"/>
          <w:szCs w:val="22"/>
        </w:rPr>
        <w:t xml:space="preserve"> Produktkennzeichnung beinhaltet somit auch die automatisierte optische Verifizierung der Beschriftungsergebnisse</w:t>
      </w:r>
      <w:r w:rsidR="00AF3664">
        <w:rPr>
          <w:rFonts w:cs="Arial"/>
          <w:sz w:val="22"/>
          <w:szCs w:val="22"/>
        </w:rPr>
        <w:t xml:space="preserve"> im Rahmen eines validierten Prozesses</w:t>
      </w:r>
      <w:r w:rsidR="00EC2C52">
        <w:rPr>
          <w:rFonts w:cs="Arial"/>
          <w:sz w:val="22"/>
          <w:szCs w:val="22"/>
        </w:rPr>
        <w:t xml:space="preserve">. </w:t>
      </w:r>
    </w:p>
    <w:p w:rsidR="00EC2C52" w:rsidRDefault="00EC2C52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EC2C52" w:rsidRDefault="00EC2C52" w:rsidP="0043214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Aktuelle gesetzliche Vorgaben der amerikanischen FDA (Federal Drug </w:t>
      </w:r>
      <w:proofErr w:type="spellStart"/>
      <w:r>
        <w:rPr>
          <w:rFonts w:cs="Arial"/>
          <w:sz w:val="22"/>
          <w:szCs w:val="22"/>
        </w:rPr>
        <w:t>Association</w:t>
      </w:r>
      <w:proofErr w:type="spellEnd"/>
      <w:r>
        <w:rPr>
          <w:rFonts w:cs="Arial"/>
          <w:sz w:val="22"/>
          <w:szCs w:val="22"/>
        </w:rPr>
        <w:t>) und der Europäischen Medizinprodukte-Verordnung (MDR Medical Device Regulation) machen eine Kennzeichnung aller Medizinprodukte erforderlich</w:t>
      </w:r>
      <w:r w:rsidR="00977D39">
        <w:rPr>
          <w:rFonts w:cs="Arial"/>
          <w:sz w:val="22"/>
          <w:szCs w:val="22"/>
        </w:rPr>
        <w:t>, die je nach Risikoklasse zeitlich gestaffelt umgesetzt werden muss</w:t>
      </w:r>
      <w:r>
        <w:rPr>
          <w:rFonts w:cs="Arial"/>
          <w:sz w:val="22"/>
          <w:szCs w:val="22"/>
        </w:rPr>
        <w:t>.</w:t>
      </w:r>
      <w:r w:rsidR="00977D39">
        <w:rPr>
          <w:rFonts w:cs="Arial"/>
          <w:sz w:val="22"/>
          <w:szCs w:val="22"/>
        </w:rPr>
        <w:t xml:space="preserve"> FOBAs </w:t>
      </w:r>
      <w:proofErr w:type="spellStart"/>
      <w:r w:rsidR="00977D39">
        <w:rPr>
          <w:rFonts w:cs="Arial"/>
          <w:sz w:val="22"/>
          <w:szCs w:val="22"/>
        </w:rPr>
        <w:t>Faserlaserbeschrifter</w:t>
      </w:r>
      <w:proofErr w:type="spellEnd"/>
      <w:r w:rsidR="00977D39">
        <w:rPr>
          <w:rFonts w:cs="Arial"/>
          <w:sz w:val="22"/>
          <w:szCs w:val="22"/>
        </w:rPr>
        <w:t xml:space="preserve"> ermöglichen durch integrierte optische Bauteilkontrolle und </w:t>
      </w:r>
      <w:r w:rsidR="000C0026">
        <w:rPr>
          <w:rFonts w:cs="Arial"/>
          <w:sz w:val="22"/>
          <w:szCs w:val="22"/>
        </w:rPr>
        <w:t>Markier</w:t>
      </w:r>
      <w:r w:rsidR="00977D39">
        <w:rPr>
          <w:rFonts w:cs="Arial"/>
          <w:sz w:val="22"/>
          <w:szCs w:val="22"/>
        </w:rPr>
        <w:t>ausrichtung eine zuverlässige, effiziente und durch Ausschluss von Fehlmarkierungen kostengünstige Umsetzung der geltenden Markierstandards.</w:t>
      </w:r>
    </w:p>
    <w:p w:rsidR="00D53A60" w:rsidRDefault="00D53A60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8C7810" w:rsidRDefault="008C7810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Eine </w:t>
      </w:r>
      <w:proofErr w:type="spellStart"/>
      <w:r>
        <w:rPr>
          <w:rFonts w:cs="Arial"/>
          <w:sz w:val="22"/>
          <w:szCs w:val="22"/>
        </w:rPr>
        <w:t>Application</w:t>
      </w:r>
      <w:proofErr w:type="spellEnd"/>
      <w:r>
        <w:rPr>
          <w:rFonts w:cs="Arial"/>
          <w:sz w:val="22"/>
          <w:szCs w:val="22"/>
        </w:rPr>
        <w:t xml:space="preserve"> Case Study, die den Test zur Beständigkeit von Lasermarkierungen näher beschreibt, erhalten Sie zum kostenlosen Download über die FOBA-Webseite </w:t>
      </w:r>
      <w:hyperlink r:id="rId9" w:history="1">
        <w:r w:rsidRPr="001F12C9">
          <w:rPr>
            <w:rStyle w:val="Hyperlink"/>
            <w:rFonts w:cs="Arial"/>
            <w:sz w:val="22"/>
            <w:szCs w:val="22"/>
          </w:rPr>
          <w:t>www.fobalaser.com/de</w:t>
        </w:r>
      </w:hyperlink>
    </w:p>
    <w:p w:rsidR="008C7810" w:rsidRDefault="008C7810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8C7810" w:rsidRPr="008C7810" w:rsidRDefault="008C7810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D53A60" w:rsidRPr="008C7810" w:rsidRDefault="00D53A60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:rsidR="00DB3463" w:rsidRPr="00376731" w:rsidRDefault="00DB3463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 w:rsidRPr="00376731">
        <w:rPr>
          <w:rFonts w:cs="Arial"/>
          <w:sz w:val="22"/>
          <w:szCs w:val="22"/>
          <w:lang w:val="en-US"/>
        </w:rPr>
        <w:t>Alltec GmbH | FOBA Laser Marking + Engraving</w:t>
      </w:r>
    </w:p>
    <w:p w:rsidR="00D86CBA" w:rsidRPr="004C4E0E" w:rsidRDefault="004C738F" w:rsidP="004C4E0E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hyperlink r:id="rId10" w:history="1">
        <w:r w:rsidR="00DB3463" w:rsidRPr="00DB3463">
          <w:rPr>
            <w:rStyle w:val="Hyperlink"/>
            <w:rFonts w:cs="Arial"/>
            <w:sz w:val="22"/>
            <w:szCs w:val="22"/>
          </w:rPr>
          <w:t>www.fobalaser.com/de</w:t>
        </w:r>
      </w:hyperlink>
    </w:p>
    <w:p w:rsidR="00D86CBA" w:rsidRDefault="00D86CBA" w:rsidP="00BB29E0">
      <w:pPr>
        <w:rPr>
          <w:b/>
          <w:szCs w:val="20"/>
        </w:rPr>
      </w:pPr>
    </w:p>
    <w:p w:rsidR="00D86CBA" w:rsidRDefault="00D86CBA" w:rsidP="00BB29E0">
      <w:pPr>
        <w:rPr>
          <w:b/>
          <w:szCs w:val="20"/>
        </w:rPr>
      </w:pPr>
    </w:p>
    <w:p w:rsidR="008C7810" w:rsidRDefault="008C7810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782B55" w:rsidRDefault="00927C2A" w:rsidP="00BB29E0">
      <w:pPr>
        <w:rPr>
          <w:b/>
          <w:szCs w:val="20"/>
        </w:rPr>
      </w:pPr>
      <w:r>
        <w:rPr>
          <w:b/>
          <w:szCs w:val="20"/>
        </w:rPr>
        <w:lastRenderedPageBreak/>
        <w:t>Bil</w:t>
      </w:r>
      <w:r w:rsidR="00782B55" w:rsidRPr="00782B55">
        <w:rPr>
          <w:b/>
          <w:szCs w:val="20"/>
        </w:rPr>
        <w:t>dmaterial zur redaktionellen Verwendung:</w:t>
      </w:r>
    </w:p>
    <w:p w:rsidR="007B4015" w:rsidRDefault="007B4015" w:rsidP="00BB29E0">
      <w:pPr>
        <w:rPr>
          <w:rFonts w:cs="Arial"/>
          <w:sz w:val="16"/>
          <w:szCs w:val="16"/>
        </w:rPr>
      </w:pPr>
    </w:p>
    <w:p w:rsidR="007B4015" w:rsidRPr="00BB29E0" w:rsidRDefault="00311A98" w:rsidP="00BB29E0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>
            <wp:extent cx="2160000" cy="2160000"/>
            <wp:effectExtent l="0" t="0" r="0" b="0"/>
            <wp:docPr id="15" name="Grafik 15" descr="Z:\Presse\2017\07.2017\Wiederaufbereitungsstudie add's solutions\Bilder\scissors Anlass-Beschriftung 500x wiederaufbereitet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se\2017\07.2017\Wiederaufbereitungsstudie add's solutions\Bilder\scissors Anlass-Beschriftung 500x wiederaufbereitet-eciRGB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15" w:rsidRDefault="00311A98" w:rsidP="007B4015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Anlassbeschriftung auf</w:t>
      </w:r>
      <w:r w:rsidR="007B401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medizinischer Edelstahlschere nach 500-facher Wiederaufbereitung: Die UDI-Markierung ist klar lesbar, da </w:t>
      </w:r>
      <w:r w:rsidR="00AD50D6">
        <w:rPr>
          <w:rFonts w:cs="Arial"/>
          <w:sz w:val="16"/>
          <w:szCs w:val="16"/>
        </w:rPr>
        <w:t>Edelstahl-geeignete</w:t>
      </w:r>
      <w:r>
        <w:rPr>
          <w:rFonts w:cs="Arial"/>
          <w:sz w:val="16"/>
          <w:szCs w:val="16"/>
        </w:rPr>
        <w:t xml:space="preserve"> Lasermarkier-Parameter </w:t>
      </w:r>
      <w:r w:rsidR="00AD50D6">
        <w:rPr>
          <w:rFonts w:cs="Arial"/>
          <w:sz w:val="16"/>
          <w:szCs w:val="16"/>
        </w:rPr>
        <w:t>in Kombination mit der</w:t>
      </w:r>
      <w:r>
        <w:rPr>
          <w:rFonts w:cs="Arial"/>
          <w:sz w:val="16"/>
          <w:szCs w:val="16"/>
        </w:rPr>
        <w:t xml:space="preserve"> Passivierung das Instrument langandauernd vor Korrosion schützen und die Markierung haltbar machen.</w:t>
      </w:r>
    </w:p>
    <w:p w:rsidR="00311A98" w:rsidRDefault="00311A98" w:rsidP="007B4015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:rsidR="00BB29E0" w:rsidRPr="00BB29E0" w:rsidRDefault="00311A98" w:rsidP="004C4E0E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2512800" cy="2160000"/>
            <wp:effectExtent l="0" t="0" r="1905" b="0"/>
            <wp:docPr id="11" name="Grafik 11" descr="Z:\Presse\2017\07.2017\Wiederaufbereitungsstudie add's solutions\Bilder\M3000P-Y.0XXX-newIMP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7\07.2017\Wiederaufbereitungsstudie add's solutions\Bilder\M3000P-Y.0XXX-newIMP_eciRGB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A98">
        <w:rPr>
          <w:rFonts w:cs="Arial"/>
          <w:noProof/>
          <w:sz w:val="22"/>
          <w:szCs w:val="22"/>
        </w:rPr>
        <w:t xml:space="preserve"> </w:t>
      </w:r>
    </w:p>
    <w:p w:rsidR="00D86CBA" w:rsidRDefault="00311A98" w:rsidP="0099335D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FOBA M3000, ein Markierarbeitsplatz mit integrierter Kamera, der die optische Bauteilkontrolle und Markierausrichtung im Rahmen eines geschlossenen Lasermarkierprozesses ermöglicht</w:t>
      </w:r>
      <w:r w:rsidR="001367D7">
        <w:rPr>
          <w:rFonts w:cs="Arial"/>
          <w:sz w:val="16"/>
          <w:szCs w:val="16"/>
        </w:rPr>
        <w:t>.</w:t>
      </w:r>
    </w:p>
    <w:p w:rsidR="00BB29E0" w:rsidRDefault="00BB29E0" w:rsidP="00BB29E0">
      <w:pPr>
        <w:tabs>
          <w:tab w:val="left" w:pos="2658"/>
        </w:tabs>
        <w:spacing w:line="288" w:lineRule="auto"/>
        <w:ind w:right="-8"/>
        <w:jc w:val="both"/>
        <w:rPr>
          <w:b/>
          <w:szCs w:val="20"/>
        </w:rPr>
      </w:pPr>
    </w:p>
    <w:bookmarkEnd w:id="0"/>
    <w:p w:rsidR="002E0929" w:rsidRPr="003A5B8C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</w:p>
    <w:p w:rsidR="002E0929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3A5B8C">
        <w:rPr>
          <w:rFonts w:ascii="Arial" w:hAnsi="Arial" w:cs="Arial"/>
          <w:b/>
          <w:sz w:val="16"/>
          <w:szCs w:val="16"/>
        </w:rPr>
        <w:t>Weitere Informationen</w:t>
      </w:r>
      <w:r w:rsidRPr="003A5B8C">
        <w:rPr>
          <w:rFonts w:ascii="Arial" w:hAnsi="Arial" w:cs="Arial"/>
          <w:sz w:val="16"/>
          <w:szCs w:val="16"/>
        </w:rPr>
        <w:t xml:space="preserve"> sowie Text- und Bild</w:t>
      </w:r>
      <w:r w:rsidRPr="003A5B8C">
        <w:rPr>
          <w:rFonts w:ascii="Arial" w:hAnsi="Arial" w:cs="Arial"/>
          <w:sz w:val="16"/>
          <w:szCs w:val="16"/>
        </w:rPr>
        <w:softHyphen/>
        <w:t>material erhalten Sie von:</w:t>
      </w:r>
    </w:p>
    <w:p w:rsidR="002E0929" w:rsidRPr="00D272FF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:rsidR="002E0929" w:rsidRPr="00D272FF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E0929" w:rsidRPr="002624DB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8B0AD5">
        <w:rPr>
          <w:rFonts w:ascii="Arial" w:hAnsi="Arial" w:cs="Arial"/>
          <w:b/>
          <w:bCs/>
          <w:sz w:val="16"/>
          <w:szCs w:val="16"/>
        </w:rPr>
        <w:t xml:space="preserve">Susanne Glinz | </w:t>
      </w:r>
      <w:proofErr w:type="spellStart"/>
      <w:r w:rsidRPr="008B0AD5">
        <w:rPr>
          <w:rFonts w:ascii="Arial" w:hAnsi="Arial" w:cs="Arial"/>
          <w:bCs/>
          <w:sz w:val="16"/>
          <w:szCs w:val="16"/>
        </w:rPr>
        <w:t>Campaign</w:t>
      </w:r>
      <w:proofErr w:type="spellEnd"/>
      <w:r w:rsidRPr="008B0AD5">
        <w:rPr>
          <w:rFonts w:ascii="Arial" w:hAnsi="Arial" w:cs="Arial"/>
          <w:bCs/>
          <w:sz w:val="16"/>
          <w:szCs w:val="16"/>
        </w:rPr>
        <w:t xml:space="preserve"> Manager</w:t>
      </w:r>
      <w:r w:rsidRPr="002624DB">
        <w:rPr>
          <w:rFonts w:ascii="Arial" w:hAnsi="Arial" w:cs="Arial"/>
          <w:bCs/>
          <w:sz w:val="16"/>
          <w:szCs w:val="16"/>
        </w:rPr>
        <w:t xml:space="preserve"> </w:t>
      </w:r>
    </w:p>
    <w:p w:rsidR="002E0929" w:rsidRPr="002624DB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2624DB">
        <w:rPr>
          <w:rFonts w:ascii="Arial" w:hAnsi="Arial" w:cs="Arial"/>
          <w:b/>
          <w:bCs/>
          <w:sz w:val="16"/>
          <w:szCs w:val="16"/>
        </w:rPr>
        <w:t xml:space="preserve">ALLTEC GmbH </w:t>
      </w:r>
      <w:r w:rsidRPr="002624DB">
        <w:rPr>
          <w:rFonts w:ascii="Arial" w:hAnsi="Arial" w:cs="Arial"/>
          <w:bCs/>
          <w:sz w:val="16"/>
          <w:szCs w:val="16"/>
        </w:rPr>
        <w:t xml:space="preserve">| An der Trave 27 – 31 | 23923 </w:t>
      </w:r>
      <w:proofErr w:type="spellStart"/>
      <w:r w:rsidRPr="002624DB">
        <w:rPr>
          <w:rFonts w:ascii="Arial" w:hAnsi="Arial" w:cs="Arial"/>
          <w:bCs/>
          <w:sz w:val="16"/>
          <w:szCs w:val="16"/>
        </w:rPr>
        <w:t>Selmsdorf</w:t>
      </w:r>
      <w:proofErr w:type="spellEnd"/>
      <w:r w:rsidRPr="002624DB">
        <w:rPr>
          <w:rFonts w:ascii="Arial" w:hAnsi="Arial" w:cs="Arial"/>
          <w:bCs/>
          <w:sz w:val="16"/>
          <w:szCs w:val="16"/>
        </w:rPr>
        <w:t>/ Deutschland</w:t>
      </w:r>
    </w:p>
    <w:p w:rsidR="002E0929" w:rsidRPr="002624DB" w:rsidRDefault="00987073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Tel.: +49 </w:t>
      </w:r>
      <w:r w:rsidR="002E0929" w:rsidRPr="002624DB">
        <w:rPr>
          <w:rFonts w:ascii="Arial" w:hAnsi="Arial" w:cs="Arial"/>
          <w:bCs/>
          <w:sz w:val="16"/>
          <w:szCs w:val="16"/>
        </w:rPr>
        <w:t>(0)38823 55-</w:t>
      </w:r>
      <w:r w:rsidR="002E0929" w:rsidRPr="008B0AD5">
        <w:rPr>
          <w:rFonts w:ascii="Arial" w:hAnsi="Arial" w:cs="Arial"/>
          <w:bCs/>
          <w:sz w:val="16"/>
          <w:szCs w:val="16"/>
        </w:rPr>
        <w:t>547</w:t>
      </w:r>
      <w:r>
        <w:rPr>
          <w:rFonts w:ascii="Arial" w:hAnsi="Arial" w:cs="Arial"/>
          <w:bCs/>
          <w:sz w:val="16"/>
          <w:szCs w:val="16"/>
        </w:rPr>
        <w:t xml:space="preserve"> | Fax: +49 </w:t>
      </w:r>
      <w:r w:rsidR="002E0929" w:rsidRPr="002624DB">
        <w:rPr>
          <w:rFonts w:ascii="Arial" w:hAnsi="Arial" w:cs="Arial"/>
          <w:bCs/>
          <w:sz w:val="16"/>
          <w:szCs w:val="16"/>
        </w:rPr>
        <w:t xml:space="preserve">(0)38823 55-222   </w:t>
      </w:r>
    </w:p>
    <w:p w:rsidR="002E0929" w:rsidRPr="003A5B8C" w:rsidRDefault="004C738F" w:rsidP="00B8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3" w:history="1">
        <w:r w:rsidR="00C03CC8" w:rsidRPr="00304F2B">
          <w:rPr>
            <w:rStyle w:val="Hyperlink"/>
            <w:rFonts w:cs="Arial"/>
            <w:bCs/>
            <w:sz w:val="16"/>
            <w:szCs w:val="16"/>
          </w:rPr>
          <w:t>susanne.glinz@foba.de</w:t>
        </w:r>
      </w:hyperlink>
      <w:r w:rsidR="002E0929" w:rsidRPr="002624DB">
        <w:rPr>
          <w:rFonts w:cs="Arial"/>
          <w:bCs/>
          <w:sz w:val="16"/>
          <w:szCs w:val="16"/>
        </w:rPr>
        <w:t xml:space="preserve"> | </w:t>
      </w:r>
      <w:hyperlink r:id="rId14" w:history="1">
        <w:r w:rsidR="002E0929" w:rsidRPr="002624DB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2E0929" w:rsidRPr="003A5B8C">
        <w:rPr>
          <w:rFonts w:cs="Arial"/>
          <w:bCs/>
          <w:sz w:val="16"/>
          <w:szCs w:val="16"/>
        </w:rPr>
        <w:t xml:space="preserve"> </w:t>
      </w:r>
    </w:p>
    <w:p w:rsidR="002E0929" w:rsidRDefault="002E0929" w:rsidP="00B81841">
      <w:pPr>
        <w:spacing w:line="288" w:lineRule="auto"/>
        <w:rPr>
          <w:rFonts w:cs="Arial"/>
          <w:sz w:val="16"/>
          <w:szCs w:val="16"/>
        </w:rPr>
      </w:pPr>
    </w:p>
    <w:p w:rsidR="002E0929" w:rsidRPr="003A5B8C" w:rsidRDefault="002E0929" w:rsidP="00B81841">
      <w:pPr>
        <w:tabs>
          <w:tab w:val="left" w:pos="4276"/>
        </w:tabs>
        <w:spacing w:line="288" w:lineRule="auto"/>
        <w:ind w:right="-8"/>
        <w:jc w:val="both"/>
        <w:rPr>
          <w:rFonts w:cs="Arial"/>
          <w:b/>
          <w:bCs/>
          <w:sz w:val="16"/>
          <w:szCs w:val="16"/>
        </w:rPr>
      </w:pPr>
      <w:r w:rsidRPr="003A5B8C">
        <w:rPr>
          <w:rFonts w:cs="Arial"/>
          <w:b/>
          <w:sz w:val="16"/>
          <w:szCs w:val="16"/>
        </w:rPr>
        <w:t xml:space="preserve">Über </w:t>
      </w:r>
      <w:r w:rsidRPr="003A5B8C">
        <w:rPr>
          <w:rFonts w:cs="Arial"/>
          <w:b/>
          <w:bCs/>
          <w:sz w:val="16"/>
          <w:szCs w:val="16"/>
        </w:rPr>
        <w:t>FOBA</w:t>
      </w:r>
      <w:r>
        <w:rPr>
          <w:rFonts w:cs="Arial"/>
          <w:b/>
          <w:bCs/>
          <w:sz w:val="16"/>
          <w:szCs w:val="16"/>
        </w:rPr>
        <w:t xml:space="preserve"> </w:t>
      </w:r>
      <w:hyperlink r:id="rId15" w:history="1">
        <w:r w:rsidR="00FE1228" w:rsidRPr="00F97A72">
          <w:rPr>
            <w:rStyle w:val="Hyperlink"/>
            <w:rFonts w:cs="Arial"/>
            <w:b/>
            <w:bCs/>
            <w:sz w:val="16"/>
            <w:szCs w:val="16"/>
          </w:rPr>
          <w:t>www.fobalaser.com/de</w:t>
        </w:r>
      </w:hyperlink>
    </w:p>
    <w:p w:rsidR="00D272FF" w:rsidRPr="00AD50D6" w:rsidRDefault="002E0929" w:rsidP="00AD50D6">
      <w:pPr>
        <w:spacing w:line="288" w:lineRule="auto"/>
        <w:ind w:right="-8"/>
        <w:jc w:val="both"/>
        <w:rPr>
          <w:rFonts w:ascii="Calibri" w:hAnsi="Calibri" w:cs="Calibri"/>
          <w:b/>
          <w:bCs/>
          <w:color w:val="1F497D"/>
          <w:sz w:val="16"/>
          <w:szCs w:val="22"/>
        </w:rPr>
      </w:pPr>
      <w:r w:rsidRPr="003A5B8C">
        <w:rPr>
          <w:rFonts w:cs="Arial"/>
          <w:sz w:val="16"/>
          <w:szCs w:val="16"/>
        </w:rPr>
        <w:t xml:space="preserve">FOBA ist einer der führenden Hersteller und Anbieter von </w:t>
      </w:r>
      <w:proofErr w:type="spellStart"/>
      <w:r w:rsidRPr="003A5B8C">
        <w:rPr>
          <w:rFonts w:cs="Arial"/>
          <w:sz w:val="16"/>
          <w:szCs w:val="16"/>
        </w:rPr>
        <w:t>Präzisions</w:t>
      </w:r>
      <w:r w:rsidRPr="003A5B8C">
        <w:rPr>
          <w:rFonts w:cs="Arial"/>
          <w:sz w:val="16"/>
          <w:szCs w:val="16"/>
        </w:rPr>
        <w:softHyphen/>
        <w:t>systemen</w:t>
      </w:r>
      <w:proofErr w:type="spellEnd"/>
      <w:r w:rsidRPr="003A5B8C">
        <w:rPr>
          <w:rFonts w:cs="Arial"/>
          <w:sz w:val="16"/>
          <w:szCs w:val="16"/>
        </w:rPr>
        <w:t xml:space="preserve"> zum Markieren und Gravieren mit Laser. FOBA-Beschriftungslaser kennzeichnen eine Viel</w:t>
      </w:r>
      <w:r w:rsidRPr="003A5B8C">
        <w:rPr>
          <w:rFonts w:cs="Arial"/>
          <w:sz w:val="16"/>
          <w:szCs w:val="16"/>
        </w:rPr>
        <w:softHyphen/>
        <w:t xml:space="preserve">zahl an Materialien in den </w:t>
      </w:r>
      <w:proofErr w:type="spellStart"/>
      <w:r w:rsidRPr="005C74DE">
        <w:rPr>
          <w:rFonts w:cs="Arial"/>
          <w:sz w:val="16"/>
          <w:szCs w:val="16"/>
        </w:rPr>
        <w:t>Schlüssel</w:t>
      </w:r>
      <w:r w:rsidRPr="005C74DE">
        <w:rPr>
          <w:rFonts w:cs="Arial"/>
          <w:sz w:val="16"/>
          <w:szCs w:val="16"/>
        </w:rPr>
        <w:softHyphen/>
        <w:t>märkten</w:t>
      </w:r>
      <w:proofErr w:type="spellEnd"/>
      <w:r w:rsidRPr="005C74DE">
        <w:rPr>
          <w:rFonts w:cs="Arial"/>
          <w:sz w:val="16"/>
          <w:szCs w:val="16"/>
        </w:rPr>
        <w:t xml:space="preserve"> </w:t>
      </w:r>
      <w:r w:rsidRPr="005C74DE">
        <w:rPr>
          <w:rStyle w:val="Fett"/>
          <w:rFonts w:cs="Arial"/>
          <w:b w:val="0"/>
          <w:sz w:val="16"/>
          <w:szCs w:val="16"/>
        </w:rPr>
        <w:t>Automobil</w:t>
      </w:r>
      <w:r w:rsidRPr="005C74DE">
        <w:rPr>
          <w:rStyle w:val="Fett"/>
          <w:rFonts w:cs="Arial"/>
          <w:b w:val="0"/>
          <w:sz w:val="16"/>
          <w:szCs w:val="16"/>
        </w:rPr>
        <w:softHyphen/>
        <w:t xml:space="preserve">bau und Medizintechnik sowie Elektronik, Kunststoffindustrie, Sicherheits- und ID-Technik. </w:t>
      </w:r>
      <w:r w:rsidRPr="005C74DE">
        <w:rPr>
          <w:rFonts w:cs="Arial"/>
          <w:sz w:val="16"/>
          <w:szCs w:val="16"/>
        </w:rPr>
        <w:t>FOBA-Ma</w:t>
      </w:r>
      <w:r w:rsidRPr="005C74DE">
        <w:rPr>
          <w:rFonts w:cs="Arial"/>
          <w:sz w:val="16"/>
          <w:szCs w:val="16"/>
        </w:rPr>
        <w:softHyphen/>
        <w:t>schinen zum Markieren und Gravieren mit Laser kommen vor allem in der Automobilzulieferindustrie, im Werk</w:t>
      </w:r>
      <w:r w:rsidRPr="005C74DE">
        <w:rPr>
          <w:rFonts w:cs="Arial"/>
          <w:sz w:val="16"/>
          <w:szCs w:val="16"/>
        </w:rPr>
        <w:softHyphen/>
        <w:t xml:space="preserve">zeug-, Metall- und Formenbau, in der </w:t>
      </w:r>
      <w:proofErr w:type="spellStart"/>
      <w:r w:rsidRPr="005C74DE">
        <w:rPr>
          <w:rFonts w:cs="Arial"/>
          <w:sz w:val="16"/>
          <w:szCs w:val="16"/>
        </w:rPr>
        <w:t>Medizin</w:t>
      </w:r>
      <w:r w:rsidRPr="005C74DE">
        <w:rPr>
          <w:rFonts w:cs="Arial"/>
          <w:sz w:val="16"/>
          <w:szCs w:val="16"/>
        </w:rPr>
        <w:softHyphen/>
        <w:t>technik</w:t>
      </w:r>
      <w:proofErr w:type="spellEnd"/>
      <w:r w:rsidRPr="005C74DE">
        <w:rPr>
          <w:rFonts w:cs="Arial"/>
          <w:sz w:val="16"/>
          <w:szCs w:val="16"/>
        </w:rPr>
        <w:t xml:space="preserve"> sowie in der Schmuck- und Münzindustrie zum Einsatz. Ein </w:t>
      </w:r>
      <w:r>
        <w:rPr>
          <w:rFonts w:cs="Arial"/>
          <w:sz w:val="16"/>
          <w:szCs w:val="16"/>
        </w:rPr>
        <w:t xml:space="preserve">weltweiter Vertrieb sowie internationale </w:t>
      </w:r>
      <w:r w:rsidRPr="003A5B8C">
        <w:rPr>
          <w:rFonts w:cs="Arial"/>
          <w:sz w:val="16"/>
          <w:szCs w:val="16"/>
        </w:rPr>
        <w:t>Vertrieb</w:t>
      </w:r>
      <w:r>
        <w:rPr>
          <w:rFonts w:cs="Arial"/>
          <w:sz w:val="16"/>
          <w:szCs w:val="16"/>
        </w:rPr>
        <w:t>spartner</w:t>
      </w:r>
      <w:r w:rsidRPr="003A5B8C">
        <w:rPr>
          <w:rFonts w:cs="Arial"/>
          <w:sz w:val="16"/>
          <w:szCs w:val="16"/>
        </w:rPr>
        <w:t xml:space="preserve"> und Servicestandorte bedienen die globalen Märkte. Seit September 2009 ist FOBA Teil der ALLTEC GmbH und fungiert als </w:t>
      </w:r>
      <w:proofErr w:type="spellStart"/>
      <w:r w:rsidRPr="003A5B8C">
        <w:rPr>
          <w:rFonts w:cs="Arial"/>
          <w:sz w:val="16"/>
          <w:szCs w:val="16"/>
        </w:rPr>
        <w:t>Vertriebs</w:t>
      </w:r>
      <w:r w:rsidRPr="003A5B8C"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t>kanal</w:t>
      </w:r>
      <w:proofErr w:type="spellEnd"/>
      <w:r>
        <w:rPr>
          <w:rFonts w:cs="Arial"/>
          <w:sz w:val="16"/>
          <w:szCs w:val="16"/>
        </w:rPr>
        <w:t xml:space="preserve"> für </w:t>
      </w:r>
      <w:proofErr w:type="spellStart"/>
      <w:r w:rsidRPr="003A5B8C">
        <w:rPr>
          <w:rFonts w:cs="Arial"/>
          <w:sz w:val="16"/>
          <w:szCs w:val="16"/>
        </w:rPr>
        <w:t>Lasermarkier</w:t>
      </w:r>
      <w:r>
        <w:rPr>
          <w:rFonts w:cs="Arial"/>
          <w:sz w:val="16"/>
          <w:szCs w:val="16"/>
        </w:rPr>
        <w:softHyphen/>
      </w:r>
      <w:r w:rsidRPr="003A5B8C">
        <w:rPr>
          <w:rFonts w:cs="Arial"/>
          <w:sz w:val="16"/>
          <w:szCs w:val="16"/>
        </w:rPr>
        <w:t>systeme</w:t>
      </w:r>
      <w:proofErr w:type="spellEnd"/>
      <w:r w:rsidRPr="003A5B8C">
        <w:rPr>
          <w:rFonts w:cs="Arial"/>
          <w:sz w:val="16"/>
          <w:szCs w:val="16"/>
        </w:rPr>
        <w:t xml:space="preserve"> und </w:t>
      </w:r>
      <w:proofErr w:type="spellStart"/>
      <w:r w:rsidRPr="003A5B8C">
        <w:rPr>
          <w:rFonts w:cs="Arial"/>
          <w:sz w:val="16"/>
          <w:szCs w:val="16"/>
        </w:rPr>
        <w:t>Lasergravurmaschinen</w:t>
      </w:r>
      <w:proofErr w:type="spellEnd"/>
      <w:r w:rsidRPr="003A5B8C">
        <w:rPr>
          <w:rFonts w:cs="Arial"/>
          <w:sz w:val="16"/>
          <w:szCs w:val="16"/>
        </w:rPr>
        <w:t>.</w:t>
      </w:r>
      <w:r w:rsidRPr="00F61272">
        <w:rPr>
          <w:rFonts w:ascii="Calibri" w:hAnsi="Calibri" w:cs="Calibri"/>
          <w:b/>
          <w:bCs/>
          <w:color w:val="1F497D"/>
          <w:sz w:val="16"/>
          <w:szCs w:val="22"/>
        </w:rPr>
        <w:t xml:space="preserve"> </w:t>
      </w:r>
    </w:p>
    <w:sectPr w:rsidR="00D272FF" w:rsidRPr="00AD50D6" w:rsidSect="00D272FF">
      <w:headerReference w:type="default" r:id="rId16"/>
      <w:headerReference w:type="first" r:id="rId17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40" w:rsidRDefault="00DE0840">
      <w:r>
        <w:separator/>
      </w:r>
    </w:p>
  </w:endnote>
  <w:endnote w:type="continuationSeparator" w:id="0">
    <w:p w:rsidR="00DE0840" w:rsidRDefault="00D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40" w:rsidRDefault="00DE0840">
      <w:r>
        <w:separator/>
      </w:r>
    </w:p>
  </w:footnote>
  <w:footnote w:type="continuationSeparator" w:id="0">
    <w:p w:rsidR="00DE0840" w:rsidRDefault="00DE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4C738F">
      <w:t>2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4C738F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3530CB0A" wp14:editId="2BEA1E3E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4F9701AC" wp14:editId="6F27F275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6A8D5D93" wp14:editId="4C4BBFF8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111078B2" wp14:editId="3FF2F1D9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:rsidR="007B45FF" w:rsidRPr="007D086B" w:rsidRDefault="004C738F" w:rsidP="007B45FF">
    <w:pPr>
      <w:pStyle w:val="XMargintop"/>
      <w:framePr w:h="3713" w:hRule="exact" w:wrap="around" w:x="9130" w:y="2534"/>
      <w:jc w:val="both"/>
      <w:rPr>
        <w:lang w:val="de-DE"/>
      </w:rPr>
    </w:pPr>
    <w:r>
      <w:fldChar w:fldCharType="begin"/>
    </w:r>
    <w:r w:rsidRPr="004C738F">
      <w:rPr>
        <w:lang w:val="de-DE"/>
      </w:rPr>
      <w:instrText xml:space="preserve"> HYPERLINK "mailto:susanne.glinz@foba.de" </w:instrText>
    </w:r>
    <w:r>
      <w:fldChar w:fldCharType="separate"/>
    </w:r>
    <w:r w:rsidR="00825A8F" w:rsidRPr="00AC0484">
      <w:rPr>
        <w:rStyle w:val="Hyperlink"/>
        <w:lang w:val="de-DE"/>
      </w:rPr>
      <w:t>susanne.glinz@foba.de</w:t>
    </w:r>
    <w:r>
      <w:rPr>
        <w:rStyle w:val="Hyperlink"/>
        <w:lang w:val="de-DE"/>
      </w:rPr>
      <w:fldChar w:fldCharType="end"/>
    </w:r>
  </w:p>
  <w:p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:rsidR="002624DB" w:rsidRPr="002624DB" w:rsidRDefault="004C738F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1" w:history="1">
      <w:r w:rsidR="00825A8F" w:rsidRPr="00AC0484">
        <w:rPr>
          <w:rStyle w:val="Hyperlink"/>
          <w:lang w:val="en-US"/>
        </w:rPr>
        <w:t>dana.francksen@foba.de</w:t>
      </w:r>
    </w:hyperlink>
  </w:p>
  <w:p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4E46497" wp14:editId="48F3ABA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470C10DC" wp14:editId="34EFABCD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99EB62E" wp14:editId="08BFF35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62324448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46E6B794" wp14:editId="1C1D8F5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6478F3B0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510EFFF" wp14:editId="65D3D8FC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0B38231A" wp14:editId="03A750F9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868"/>
    <w:rsid w:val="000032AB"/>
    <w:rsid w:val="0000409A"/>
    <w:rsid w:val="000058EC"/>
    <w:rsid w:val="00007E7A"/>
    <w:rsid w:val="00012D20"/>
    <w:rsid w:val="00015734"/>
    <w:rsid w:val="00031282"/>
    <w:rsid w:val="00035E48"/>
    <w:rsid w:val="0003763E"/>
    <w:rsid w:val="000445C3"/>
    <w:rsid w:val="00051393"/>
    <w:rsid w:val="000564C2"/>
    <w:rsid w:val="00064E96"/>
    <w:rsid w:val="00075D84"/>
    <w:rsid w:val="000817A2"/>
    <w:rsid w:val="00081D5D"/>
    <w:rsid w:val="000835D9"/>
    <w:rsid w:val="000836AE"/>
    <w:rsid w:val="000855CA"/>
    <w:rsid w:val="00090415"/>
    <w:rsid w:val="0009167C"/>
    <w:rsid w:val="00092615"/>
    <w:rsid w:val="000A6CDB"/>
    <w:rsid w:val="000B461B"/>
    <w:rsid w:val="000B71C8"/>
    <w:rsid w:val="000B71E9"/>
    <w:rsid w:val="000C0026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132F"/>
    <w:rsid w:val="000E44D7"/>
    <w:rsid w:val="000F24DA"/>
    <w:rsid w:val="000F4B4A"/>
    <w:rsid w:val="00100020"/>
    <w:rsid w:val="0010228F"/>
    <w:rsid w:val="00103D5A"/>
    <w:rsid w:val="001052F3"/>
    <w:rsid w:val="001229A2"/>
    <w:rsid w:val="00132D1C"/>
    <w:rsid w:val="001342E9"/>
    <w:rsid w:val="00135EF9"/>
    <w:rsid w:val="001367D7"/>
    <w:rsid w:val="00142074"/>
    <w:rsid w:val="00145801"/>
    <w:rsid w:val="001514D7"/>
    <w:rsid w:val="00157694"/>
    <w:rsid w:val="00160BB7"/>
    <w:rsid w:val="00162C6B"/>
    <w:rsid w:val="00163AD6"/>
    <w:rsid w:val="0017709E"/>
    <w:rsid w:val="0018003C"/>
    <w:rsid w:val="00180B60"/>
    <w:rsid w:val="00183CE7"/>
    <w:rsid w:val="0019034F"/>
    <w:rsid w:val="001A3F23"/>
    <w:rsid w:val="001A568B"/>
    <w:rsid w:val="001B26B9"/>
    <w:rsid w:val="001C4859"/>
    <w:rsid w:val="001D04AA"/>
    <w:rsid w:val="001E3423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4A1A"/>
    <w:rsid w:val="00226DAC"/>
    <w:rsid w:val="002275BB"/>
    <w:rsid w:val="00235597"/>
    <w:rsid w:val="00247A05"/>
    <w:rsid w:val="0026204F"/>
    <w:rsid w:val="002624DB"/>
    <w:rsid w:val="0026385F"/>
    <w:rsid w:val="0026436C"/>
    <w:rsid w:val="00265541"/>
    <w:rsid w:val="0026772F"/>
    <w:rsid w:val="0027588B"/>
    <w:rsid w:val="002773A4"/>
    <w:rsid w:val="00277EC4"/>
    <w:rsid w:val="00282983"/>
    <w:rsid w:val="00282B40"/>
    <w:rsid w:val="00282BF3"/>
    <w:rsid w:val="00285953"/>
    <w:rsid w:val="002A00FE"/>
    <w:rsid w:val="002A19B9"/>
    <w:rsid w:val="002A6D90"/>
    <w:rsid w:val="002B46FD"/>
    <w:rsid w:val="002C45D1"/>
    <w:rsid w:val="002C5C91"/>
    <w:rsid w:val="002D1527"/>
    <w:rsid w:val="002D45D1"/>
    <w:rsid w:val="002D50BD"/>
    <w:rsid w:val="002E0929"/>
    <w:rsid w:val="002E2357"/>
    <w:rsid w:val="002E3AF2"/>
    <w:rsid w:val="002E3DC1"/>
    <w:rsid w:val="002E741A"/>
    <w:rsid w:val="002F189C"/>
    <w:rsid w:val="002F7C32"/>
    <w:rsid w:val="00303411"/>
    <w:rsid w:val="00304928"/>
    <w:rsid w:val="00305625"/>
    <w:rsid w:val="0030616B"/>
    <w:rsid w:val="00311A98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4024"/>
    <w:rsid w:val="003442CF"/>
    <w:rsid w:val="0035345D"/>
    <w:rsid w:val="003610A1"/>
    <w:rsid w:val="003618F8"/>
    <w:rsid w:val="00362729"/>
    <w:rsid w:val="00365FA3"/>
    <w:rsid w:val="0036659B"/>
    <w:rsid w:val="00370ADD"/>
    <w:rsid w:val="00371D6F"/>
    <w:rsid w:val="00376731"/>
    <w:rsid w:val="003778F4"/>
    <w:rsid w:val="00380052"/>
    <w:rsid w:val="0038100C"/>
    <w:rsid w:val="0038205D"/>
    <w:rsid w:val="0038313D"/>
    <w:rsid w:val="0038398A"/>
    <w:rsid w:val="00385A5D"/>
    <w:rsid w:val="00387037"/>
    <w:rsid w:val="00387B97"/>
    <w:rsid w:val="00390733"/>
    <w:rsid w:val="00391234"/>
    <w:rsid w:val="0039364D"/>
    <w:rsid w:val="003A242B"/>
    <w:rsid w:val="003A247D"/>
    <w:rsid w:val="003A3C39"/>
    <w:rsid w:val="003A5B8C"/>
    <w:rsid w:val="003B22BE"/>
    <w:rsid w:val="003C0FB0"/>
    <w:rsid w:val="003C516B"/>
    <w:rsid w:val="003D078B"/>
    <w:rsid w:val="003E1655"/>
    <w:rsid w:val="003E518D"/>
    <w:rsid w:val="003E6B5C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739"/>
    <w:rsid w:val="00447E14"/>
    <w:rsid w:val="00450D72"/>
    <w:rsid w:val="00453EC4"/>
    <w:rsid w:val="00460E69"/>
    <w:rsid w:val="004632A5"/>
    <w:rsid w:val="00473464"/>
    <w:rsid w:val="004828F8"/>
    <w:rsid w:val="00484300"/>
    <w:rsid w:val="00485A20"/>
    <w:rsid w:val="00486923"/>
    <w:rsid w:val="00492B3B"/>
    <w:rsid w:val="004949FB"/>
    <w:rsid w:val="004A0D21"/>
    <w:rsid w:val="004A1D8A"/>
    <w:rsid w:val="004A2ED5"/>
    <w:rsid w:val="004A4B1B"/>
    <w:rsid w:val="004A7011"/>
    <w:rsid w:val="004B0F29"/>
    <w:rsid w:val="004C14B3"/>
    <w:rsid w:val="004C2967"/>
    <w:rsid w:val="004C4E0E"/>
    <w:rsid w:val="004C738F"/>
    <w:rsid w:val="004D03CB"/>
    <w:rsid w:val="004D07AA"/>
    <w:rsid w:val="004D1A74"/>
    <w:rsid w:val="004E32EC"/>
    <w:rsid w:val="004E5859"/>
    <w:rsid w:val="004F5535"/>
    <w:rsid w:val="004F64CD"/>
    <w:rsid w:val="005048D4"/>
    <w:rsid w:val="00510AB3"/>
    <w:rsid w:val="00516118"/>
    <w:rsid w:val="00520322"/>
    <w:rsid w:val="00521600"/>
    <w:rsid w:val="00522DBC"/>
    <w:rsid w:val="005230C2"/>
    <w:rsid w:val="0052463D"/>
    <w:rsid w:val="0052609C"/>
    <w:rsid w:val="005324CD"/>
    <w:rsid w:val="0053553F"/>
    <w:rsid w:val="00537859"/>
    <w:rsid w:val="005409D6"/>
    <w:rsid w:val="00541E38"/>
    <w:rsid w:val="00542603"/>
    <w:rsid w:val="00544E15"/>
    <w:rsid w:val="00545DC0"/>
    <w:rsid w:val="00546B2C"/>
    <w:rsid w:val="005502D7"/>
    <w:rsid w:val="005515A1"/>
    <w:rsid w:val="005535C7"/>
    <w:rsid w:val="00565471"/>
    <w:rsid w:val="00567FBF"/>
    <w:rsid w:val="005739EF"/>
    <w:rsid w:val="00574F17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235E"/>
    <w:rsid w:val="005B6896"/>
    <w:rsid w:val="005C5D7B"/>
    <w:rsid w:val="005C74DE"/>
    <w:rsid w:val="005D1A97"/>
    <w:rsid w:val="005D6C6D"/>
    <w:rsid w:val="005E3544"/>
    <w:rsid w:val="005E47D2"/>
    <w:rsid w:val="005E7C36"/>
    <w:rsid w:val="005F1176"/>
    <w:rsid w:val="005F7F8D"/>
    <w:rsid w:val="006006AF"/>
    <w:rsid w:val="00604F73"/>
    <w:rsid w:val="006073E3"/>
    <w:rsid w:val="00617EDD"/>
    <w:rsid w:val="006301F3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346EF"/>
    <w:rsid w:val="007403BF"/>
    <w:rsid w:val="00746722"/>
    <w:rsid w:val="00746B67"/>
    <w:rsid w:val="00747691"/>
    <w:rsid w:val="00751006"/>
    <w:rsid w:val="0075471B"/>
    <w:rsid w:val="00754E73"/>
    <w:rsid w:val="00762CB7"/>
    <w:rsid w:val="0076537D"/>
    <w:rsid w:val="00765AF2"/>
    <w:rsid w:val="00767341"/>
    <w:rsid w:val="007676E5"/>
    <w:rsid w:val="00770991"/>
    <w:rsid w:val="00771621"/>
    <w:rsid w:val="00776E3E"/>
    <w:rsid w:val="00782B55"/>
    <w:rsid w:val="007847F8"/>
    <w:rsid w:val="00787C77"/>
    <w:rsid w:val="00796F0C"/>
    <w:rsid w:val="007A1411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D086B"/>
    <w:rsid w:val="007D50DC"/>
    <w:rsid w:val="007D6142"/>
    <w:rsid w:val="007D6ABF"/>
    <w:rsid w:val="007E09F8"/>
    <w:rsid w:val="00815EF2"/>
    <w:rsid w:val="0081646E"/>
    <w:rsid w:val="008176DE"/>
    <w:rsid w:val="00820CAB"/>
    <w:rsid w:val="00821649"/>
    <w:rsid w:val="00825A8F"/>
    <w:rsid w:val="00826432"/>
    <w:rsid w:val="008266FC"/>
    <w:rsid w:val="00826C6C"/>
    <w:rsid w:val="008454A2"/>
    <w:rsid w:val="00855252"/>
    <w:rsid w:val="00856095"/>
    <w:rsid w:val="008568A6"/>
    <w:rsid w:val="00856B2F"/>
    <w:rsid w:val="00857206"/>
    <w:rsid w:val="00857E25"/>
    <w:rsid w:val="00862C42"/>
    <w:rsid w:val="00863A55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EDF"/>
    <w:rsid w:val="008A793E"/>
    <w:rsid w:val="008B0992"/>
    <w:rsid w:val="008B0AD5"/>
    <w:rsid w:val="008B0D07"/>
    <w:rsid w:val="008B3BE1"/>
    <w:rsid w:val="008B3CA8"/>
    <w:rsid w:val="008B5621"/>
    <w:rsid w:val="008B5CDD"/>
    <w:rsid w:val="008B5F6D"/>
    <w:rsid w:val="008B5FCC"/>
    <w:rsid w:val="008C25CD"/>
    <w:rsid w:val="008C7810"/>
    <w:rsid w:val="008D1549"/>
    <w:rsid w:val="008D2121"/>
    <w:rsid w:val="008D4FA5"/>
    <w:rsid w:val="008D5631"/>
    <w:rsid w:val="008E0784"/>
    <w:rsid w:val="008F1D42"/>
    <w:rsid w:val="008F4659"/>
    <w:rsid w:val="008F4EBC"/>
    <w:rsid w:val="008F79FC"/>
    <w:rsid w:val="009017D2"/>
    <w:rsid w:val="009023C7"/>
    <w:rsid w:val="00910E11"/>
    <w:rsid w:val="00912D38"/>
    <w:rsid w:val="00913EB0"/>
    <w:rsid w:val="00917204"/>
    <w:rsid w:val="00926233"/>
    <w:rsid w:val="00927C2A"/>
    <w:rsid w:val="0093536B"/>
    <w:rsid w:val="009415F2"/>
    <w:rsid w:val="00943E4B"/>
    <w:rsid w:val="009532C3"/>
    <w:rsid w:val="009539A9"/>
    <w:rsid w:val="009542E0"/>
    <w:rsid w:val="0095616E"/>
    <w:rsid w:val="009604BF"/>
    <w:rsid w:val="009676FF"/>
    <w:rsid w:val="0097397D"/>
    <w:rsid w:val="00975600"/>
    <w:rsid w:val="00975806"/>
    <w:rsid w:val="00977D39"/>
    <w:rsid w:val="00981DA3"/>
    <w:rsid w:val="0098219B"/>
    <w:rsid w:val="00987073"/>
    <w:rsid w:val="00990DE3"/>
    <w:rsid w:val="00991187"/>
    <w:rsid w:val="0099335D"/>
    <w:rsid w:val="00997A10"/>
    <w:rsid w:val="009A346E"/>
    <w:rsid w:val="009B0065"/>
    <w:rsid w:val="009C0D65"/>
    <w:rsid w:val="009C286C"/>
    <w:rsid w:val="009C3BA0"/>
    <w:rsid w:val="009C7642"/>
    <w:rsid w:val="009D5FB8"/>
    <w:rsid w:val="009E2A4D"/>
    <w:rsid w:val="009E46FC"/>
    <w:rsid w:val="009E48A8"/>
    <w:rsid w:val="009E68F2"/>
    <w:rsid w:val="009E7306"/>
    <w:rsid w:val="009F0F14"/>
    <w:rsid w:val="009F65F1"/>
    <w:rsid w:val="00A13D7C"/>
    <w:rsid w:val="00A172CF"/>
    <w:rsid w:val="00A23331"/>
    <w:rsid w:val="00A30F66"/>
    <w:rsid w:val="00A324D3"/>
    <w:rsid w:val="00A35AAA"/>
    <w:rsid w:val="00A4139F"/>
    <w:rsid w:val="00A45D55"/>
    <w:rsid w:val="00A4655F"/>
    <w:rsid w:val="00A507E6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39AB"/>
    <w:rsid w:val="00AB4548"/>
    <w:rsid w:val="00AB5B55"/>
    <w:rsid w:val="00AB753D"/>
    <w:rsid w:val="00AC142D"/>
    <w:rsid w:val="00AD3490"/>
    <w:rsid w:val="00AD50D6"/>
    <w:rsid w:val="00AD63B0"/>
    <w:rsid w:val="00AE53A4"/>
    <w:rsid w:val="00AE5D75"/>
    <w:rsid w:val="00AE7EA4"/>
    <w:rsid w:val="00AF0D83"/>
    <w:rsid w:val="00AF3664"/>
    <w:rsid w:val="00AF43A2"/>
    <w:rsid w:val="00B00C0B"/>
    <w:rsid w:val="00B110F9"/>
    <w:rsid w:val="00B14453"/>
    <w:rsid w:val="00B24FB7"/>
    <w:rsid w:val="00B2684A"/>
    <w:rsid w:val="00B31F1B"/>
    <w:rsid w:val="00B3391F"/>
    <w:rsid w:val="00B35560"/>
    <w:rsid w:val="00B43388"/>
    <w:rsid w:val="00B51067"/>
    <w:rsid w:val="00B51AA9"/>
    <w:rsid w:val="00B63A58"/>
    <w:rsid w:val="00B64991"/>
    <w:rsid w:val="00B64E7C"/>
    <w:rsid w:val="00B65DE9"/>
    <w:rsid w:val="00B66825"/>
    <w:rsid w:val="00B71DB7"/>
    <w:rsid w:val="00B72676"/>
    <w:rsid w:val="00B81841"/>
    <w:rsid w:val="00B82C49"/>
    <w:rsid w:val="00B84AC8"/>
    <w:rsid w:val="00B87B8E"/>
    <w:rsid w:val="00B91581"/>
    <w:rsid w:val="00BA0F69"/>
    <w:rsid w:val="00BB29E0"/>
    <w:rsid w:val="00BB2BD4"/>
    <w:rsid w:val="00BB7877"/>
    <w:rsid w:val="00BC4D32"/>
    <w:rsid w:val="00BD23E6"/>
    <w:rsid w:val="00BD2705"/>
    <w:rsid w:val="00BE476C"/>
    <w:rsid w:val="00BF111F"/>
    <w:rsid w:val="00BF17CE"/>
    <w:rsid w:val="00BF3071"/>
    <w:rsid w:val="00BF34DE"/>
    <w:rsid w:val="00BF569E"/>
    <w:rsid w:val="00BF6A1A"/>
    <w:rsid w:val="00C023CD"/>
    <w:rsid w:val="00C02A6B"/>
    <w:rsid w:val="00C03CC8"/>
    <w:rsid w:val="00C04346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B47D7"/>
    <w:rsid w:val="00CC6311"/>
    <w:rsid w:val="00CD1475"/>
    <w:rsid w:val="00CD5C27"/>
    <w:rsid w:val="00CD6819"/>
    <w:rsid w:val="00CE3533"/>
    <w:rsid w:val="00CE47E0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6C75"/>
    <w:rsid w:val="00D16DA6"/>
    <w:rsid w:val="00D20898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2E26"/>
    <w:rsid w:val="00D638AA"/>
    <w:rsid w:val="00D66146"/>
    <w:rsid w:val="00D73FAB"/>
    <w:rsid w:val="00D86CBA"/>
    <w:rsid w:val="00D8752F"/>
    <w:rsid w:val="00D90133"/>
    <w:rsid w:val="00D93209"/>
    <w:rsid w:val="00D97B15"/>
    <w:rsid w:val="00DA2473"/>
    <w:rsid w:val="00DA4DCA"/>
    <w:rsid w:val="00DA5913"/>
    <w:rsid w:val="00DB1637"/>
    <w:rsid w:val="00DB3463"/>
    <w:rsid w:val="00DD62BB"/>
    <w:rsid w:val="00DD6EDA"/>
    <w:rsid w:val="00DE0840"/>
    <w:rsid w:val="00DE2C76"/>
    <w:rsid w:val="00DE5D33"/>
    <w:rsid w:val="00DE7659"/>
    <w:rsid w:val="00DF0131"/>
    <w:rsid w:val="00DF0752"/>
    <w:rsid w:val="00DF46E2"/>
    <w:rsid w:val="00DF472A"/>
    <w:rsid w:val="00E111EF"/>
    <w:rsid w:val="00E14F90"/>
    <w:rsid w:val="00E23F30"/>
    <w:rsid w:val="00E2454A"/>
    <w:rsid w:val="00E256C8"/>
    <w:rsid w:val="00E25816"/>
    <w:rsid w:val="00E25A19"/>
    <w:rsid w:val="00E25D2B"/>
    <w:rsid w:val="00E352B5"/>
    <w:rsid w:val="00E40296"/>
    <w:rsid w:val="00E608C5"/>
    <w:rsid w:val="00E62747"/>
    <w:rsid w:val="00E77C4A"/>
    <w:rsid w:val="00E80F2B"/>
    <w:rsid w:val="00E852AF"/>
    <w:rsid w:val="00E86A6F"/>
    <w:rsid w:val="00E97A8B"/>
    <w:rsid w:val="00EA1AE5"/>
    <w:rsid w:val="00EB2EE7"/>
    <w:rsid w:val="00EB49A9"/>
    <w:rsid w:val="00EB6CE8"/>
    <w:rsid w:val="00EB78AD"/>
    <w:rsid w:val="00EC1EE3"/>
    <w:rsid w:val="00EC2C52"/>
    <w:rsid w:val="00EE08C1"/>
    <w:rsid w:val="00EE104E"/>
    <w:rsid w:val="00EE21DD"/>
    <w:rsid w:val="00EE30BD"/>
    <w:rsid w:val="00EE6FD9"/>
    <w:rsid w:val="00EF4923"/>
    <w:rsid w:val="00F04561"/>
    <w:rsid w:val="00F06428"/>
    <w:rsid w:val="00F10404"/>
    <w:rsid w:val="00F135FE"/>
    <w:rsid w:val="00F14E1D"/>
    <w:rsid w:val="00F22A5C"/>
    <w:rsid w:val="00F300D1"/>
    <w:rsid w:val="00F30C89"/>
    <w:rsid w:val="00F3101D"/>
    <w:rsid w:val="00F34F18"/>
    <w:rsid w:val="00F462A2"/>
    <w:rsid w:val="00F55641"/>
    <w:rsid w:val="00F61E0D"/>
    <w:rsid w:val="00F649CB"/>
    <w:rsid w:val="00F657D6"/>
    <w:rsid w:val="00F82706"/>
    <w:rsid w:val="00F87999"/>
    <w:rsid w:val="00F93A8E"/>
    <w:rsid w:val="00F94463"/>
    <w:rsid w:val="00F965F7"/>
    <w:rsid w:val="00F96DE2"/>
    <w:rsid w:val="00F97903"/>
    <w:rsid w:val="00FA0AA4"/>
    <w:rsid w:val="00FA3E31"/>
    <w:rsid w:val="00FA5C36"/>
    <w:rsid w:val="00FB052B"/>
    <w:rsid w:val="00FB1563"/>
    <w:rsid w:val="00FB647F"/>
    <w:rsid w:val="00FC1AAE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Hyp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Hyp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ne.glinz@foba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obalaser.com/de" TargetMode="External"/><Relationship Id="rId10" Type="http://schemas.openxmlformats.org/officeDocument/2006/relationships/hyperlink" Target="http://www.fobalaser.com/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balaser.com/de" TargetMode="External"/><Relationship Id="rId14" Type="http://schemas.openxmlformats.org/officeDocument/2006/relationships/hyperlink" Target="http://www.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4.wmf"/><Relationship Id="rId1" Type="http://schemas.openxmlformats.org/officeDocument/2006/relationships/hyperlink" Target="mailto:dana.francksen@foba.de" TargetMode="External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8700-7B18-4FD1-8BDF-FB730DD7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666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6054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Susanne Glinz</cp:lastModifiedBy>
  <cp:revision>4</cp:revision>
  <cp:lastPrinted>2017-05-12T12:48:00Z</cp:lastPrinted>
  <dcterms:created xsi:type="dcterms:W3CDTF">2017-07-26T12:28:00Z</dcterms:created>
  <dcterms:modified xsi:type="dcterms:W3CDTF">2017-07-28T08:04:00Z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