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46D0" w14:textId="5852572E" w:rsidR="002112E3" w:rsidRPr="00D272FF" w:rsidRDefault="003A5B8C" w:rsidP="0043072A">
      <w:pPr>
        <w:pStyle w:val="Addressee"/>
        <w:framePr w:h="597" w:hRule="exact" w:wrap="around" w:y="2633"/>
        <w:rPr>
          <w:b/>
        </w:rPr>
      </w:pPr>
      <w:r w:rsidRPr="00D272FF">
        <w:rPr>
          <w:b/>
        </w:rPr>
        <w:t>Pressemitteilung</w:t>
      </w:r>
    </w:p>
    <w:p w14:paraId="3D818157" w14:textId="0668A561" w:rsidR="0043072A" w:rsidRPr="0043072A" w:rsidRDefault="009D2133" w:rsidP="0043072A">
      <w:pPr>
        <w:pStyle w:val="Addressee"/>
        <w:framePr w:h="597" w:hRule="exact" w:wrap="around" w:y="2633"/>
      </w:pPr>
      <w:r>
        <w:t>1</w:t>
      </w:r>
      <w:r w:rsidR="00AA67B8">
        <w:t>8</w:t>
      </w:r>
      <w:r>
        <w:t>. Oktober 2021</w:t>
      </w:r>
    </w:p>
    <w:p w14:paraId="2C4BB009" w14:textId="77777777" w:rsidR="003A5B8C" w:rsidRDefault="003A5B8C">
      <w:pPr>
        <w:rPr>
          <w:b/>
          <w:sz w:val="22"/>
          <w:szCs w:val="22"/>
        </w:rPr>
      </w:pPr>
      <w:bookmarkStart w:id="0" w:name="FormOfAddress"/>
    </w:p>
    <w:p w14:paraId="3CD67421" w14:textId="77777777" w:rsidR="009C3356" w:rsidRDefault="009C3356" w:rsidP="001C5773">
      <w:pPr>
        <w:rPr>
          <w:b/>
          <w:sz w:val="22"/>
          <w:szCs w:val="22"/>
        </w:rPr>
      </w:pPr>
    </w:p>
    <w:p w14:paraId="7EA4155A" w14:textId="65E224B6" w:rsidR="00BB0B18" w:rsidRDefault="00B1796E" w:rsidP="00BB0B18">
      <w:pPr>
        <w:rPr>
          <w:b/>
          <w:sz w:val="24"/>
        </w:rPr>
      </w:pPr>
      <w:r>
        <w:rPr>
          <w:b/>
          <w:sz w:val="24"/>
        </w:rPr>
        <w:t xml:space="preserve">FOBA </w:t>
      </w:r>
      <w:r w:rsidR="00AA3BF7">
        <w:rPr>
          <w:b/>
          <w:sz w:val="24"/>
        </w:rPr>
        <w:t>präsentiert</w:t>
      </w:r>
      <w:r w:rsidR="00300395">
        <w:rPr>
          <w:b/>
          <w:sz w:val="24"/>
        </w:rPr>
        <w:t xml:space="preserve"> </w:t>
      </w:r>
      <w:r>
        <w:rPr>
          <w:b/>
          <w:sz w:val="24"/>
        </w:rPr>
        <w:t xml:space="preserve">Titus™ auf der </w:t>
      </w:r>
      <w:proofErr w:type="spellStart"/>
      <w:r>
        <w:rPr>
          <w:b/>
          <w:sz w:val="24"/>
        </w:rPr>
        <w:t>Productronica</w:t>
      </w:r>
      <w:proofErr w:type="spellEnd"/>
      <w:r>
        <w:rPr>
          <w:b/>
          <w:sz w:val="24"/>
        </w:rPr>
        <w:t xml:space="preserve"> in München</w:t>
      </w:r>
    </w:p>
    <w:p w14:paraId="37C28D0D" w14:textId="3DA9FA3F" w:rsidR="00441379" w:rsidRDefault="00441379" w:rsidP="001C5773">
      <w:pPr>
        <w:rPr>
          <w:b/>
          <w:bCs/>
        </w:rPr>
      </w:pPr>
    </w:p>
    <w:p w14:paraId="714698CE" w14:textId="77777777" w:rsidR="00406325" w:rsidRDefault="00406325" w:rsidP="00441379">
      <w:pPr>
        <w:rPr>
          <w:b/>
          <w:bCs/>
        </w:rPr>
      </w:pPr>
    </w:p>
    <w:p w14:paraId="73795A47" w14:textId="0A160754" w:rsidR="00441379" w:rsidRDefault="00B1796E" w:rsidP="00050B19">
      <w:pPr>
        <w:spacing w:line="288" w:lineRule="auto"/>
        <w:jc w:val="both"/>
        <w:rPr>
          <w:b/>
          <w:bCs/>
        </w:rPr>
      </w:pPr>
      <w:r>
        <w:rPr>
          <w:b/>
          <w:bCs/>
        </w:rPr>
        <w:t xml:space="preserve">Minimaler Platzbedarf, maximale Markierqualität – so präsentiert FOBA den weltweit kleinsten Lasermarkierkopf </w:t>
      </w:r>
      <w:r w:rsidR="007826A9">
        <w:rPr>
          <w:b/>
          <w:bCs/>
        </w:rPr>
        <w:t xml:space="preserve">Titus™ </w:t>
      </w:r>
      <w:r>
        <w:rPr>
          <w:b/>
          <w:bCs/>
        </w:rPr>
        <w:t xml:space="preserve">vom 16. bis 19. November live auf der </w:t>
      </w:r>
      <w:r w:rsidR="008B31EF">
        <w:rPr>
          <w:b/>
          <w:bCs/>
        </w:rPr>
        <w:t>Elektronik-</w:t>
      </w:r>
      <w:r>
        <w:rPr>
          <w:b/>
          <w:bCs/>
        </w:rPr>
        <w:t xml:space="preserve">Messe. </w:t>
      </w:r>
      <w:r w:rsidR="00424F61">
        <w:rPr>
          <w:b/>
          <w:bCs/>
        </w:rPr>
        <w:t>N</w:t>
      </w:r>
      <w:r>
        <w:rPr>
          <w:b/>
          <w:bCs/>
        </w:rPr>
        <w:t>eueste Software</w:t>
      </w:r>
      <w:r w:rsidR="00D963B7">
        <w:rPr>
          <w:b/>
          <w:bCs/>
        </w:rPr>
        <w:t>funktionen</w:t>
      </w:r>
      <w:r>
        <w:rPr>
          <w:b/>
          <w:bCs/>
        </w:rPr>
        <w:t xml:space="preserve"> </w:t>
      </w:r>
      <w:r w:rsidR="00424F61">
        <w:rPr>
          <w:b/>
          <w:bCs/>
        </w:rPr>
        <w:t xml:space="preserve">sowie </w:t>
      </w:r>
      <w:r w:rsidR="00D963B7">
        <w:rPr>
          <w:b/>
          <w:bCs/>
        </w:rPr>
        <w:t>d</w:t>
      </w:r>
      <w:r w:rsidR="00424F61">
        <w:rPr>
          <w:b/>
          <w:bCs/>
        </w:rPr>
        <w:t xml:space="preserve">ie Automatisierung des Markierprozesses </w:t>
      </w:r>
      <w:r w:rsidR="00300395">
        <w:rPr>
          <w:b/>
          <w:bCs/>
        </w:rPr>
        <w:t>sind weitere Schwerpunktthemen am FOBA-Messestand Nr. B2.207</w:t>
      </w:r>
      <w:r w:rsidR="007826A9">
        <w:rPr>
          <w:b/>
          <w:bCs/>
        </w:rPr>
        <w:t>.</w:t>
      </w:r>
    </w:p>
    <w:p w14:paraId="05AE7193" w14:textId="77777777" w:rsidR="005144A1" w:rsidRPr="007D6066" w:rsidRDefault="005144A1" w:rsidP="00050B19">
      <w:pPr>
        <w:spacing w:line="288" w:lineRule="auto"/>
        <w:jc w:val="both"/>
        <w:rPr>
          <w:b/>
          <w:sz w:val="24"/>
        </w:rPr>
      </w:pPr>
    </w:p>
    <w:p w14:paraId="7EE2A272" w14:textId="77777777" w:rsidR="001E537A" w:rsidRDefault="001E537A" w:rsidP="00E558FD">
      <w:pPr>
        <w:pStyle w:val="Addressee"/>
        <w:framePr w:w="0" w:hRule="auto" w:hSpace="0" w:wrap="auto" w:vAnchor="margin" w:hAnchor="text" w:xAlign="left" w:yAlign="inline" w:anchorLock="0"/>
        <w:spacing w:line="288" w:lineRule="auto"/>
        <w:rPr>
          <w:b/>
          <w:szCs w:val="20"/>
        </w:rPr>
      </w:pPr>
    </w:p>
    <w:p w14:paraId="4D90555A" w14:textId="214C1E26" w:rsidR="00134925" w:rsidRPr="00300395" w:rsidRDefault="007269F0" w:rsidP="00A066F8">
      <w:pPr>
        <w:spacing w:line="288" w:lineRule="auto"/>
        <w:ind w:right="198"/>
        <w:jc w:val="both"/>
        <w:rPr>
          <w:szCs w:val="20"/>
        </w:rPr>
      </w:pPr>
      <w:r w:rsidRPr="00300395">
        <w:rPr>
          <w:b/>
          <w:szCs w:val="20"/>
        </w:rPr>
        <w:t xml:space="preserve">Selmsdorf, </w:t>
      </w:r>
      <w:r w:rsidR="00300395" w:rsidRPr="00300395">
        <w:rPr>
          <w:b/>
          <w:szCs w:val="20"/>
        </w:rPr>
        <w:t>Oktober</w:t>
      </w:r>
      <w:r w:rsidRPr="00300395">
        <w:rPr>
          <w:b/>
          <w:szCs w:val="20"/>
        </w:rPr>
        <w:t xml:space="preserve"> 20</w:t>
      </w:r>
      <w:r w:rsidR="008E5968">
        <w:rPr>
          <w:b/>
          <w:szCs w:val="20"/>
        </w:rPr>
        <w:t>21</w:t>
      </w:r>
      <w:r w:rsidRPr="00300395">
        <w:rPr>
          <w:b/>
          <w:szCs w:val="20"/>
        </w:rPr>
        <w:t xml:space="preserve"> </w:t>
      </w:r>
      <w:r w:rsidRPr="00300395">
        <w:rPr>
          <w:bCs/>
          <w:szCs w:val="20"/>
        </w:rPr>
        <w:t>–</w:t>
      </w:r>
      <w:r w:rsidR="00E21C93" w:rsidRPr="00300395">
        <w:rPr>
          <w:bCs/>
          <w:szCs w:val="20"/>
        </w:rPr>
        <w:t xml:space="preserve"> </w:t>
      </w:r>
      <w:r w:rsidR="00300395" w:rsidRPr="00300395">
        <w:rPr>
          <w:bCs/>
          <w:szCs w:val="20"/>
        </w:rPr>
        <w:t xml:space="preserve">Auf der </w:t>
      </w:r>
      <w:proofErr w:type="spellStart"/>
      <w:r w:rsidR="00300395" w:rsidRPr="00300395">
        <w:rPr>
          <w:bCs/>
          <w:szCs w:val="20"/>
        </w:rPr>
        <w:t>P</w:t>
      </w:r>
      <w:r w:rsidR="00300395">
        <w:rPr>
          <w:bCs/>
          <w:szCs w:val="20"/>
        </w:rPr>
        <w:t>roductronica</w:t>
      </w:r>
      <w:proofErr w:type="spellEnd"/>
      <w:r w:rsidR="00300395">
        <w:rPr>
          <w:bCs/>
          <w:szCs w:val="20"/>
        </w:rPr>
        <w:t xml:space="preserve">, einer der weltweit wichtigsten </w:t>
      </w:r>
      <w:r w:rsidR="008B31EF">
        <w:rPr>
          <w:bCs/>
          <w:szCs w:val="20"/>
        </w:rPr>
        <w:t>Leit</w:t>
      </w:r>
      <w:r w:rsidR="00300395">
        <w:rPr>
          <w:bCs/>
          <w:szCs w:val="20"/>
        </w:rPr>
        <w:t>messen</w:t>
      </w:r>
      <w:r w:rsidR="008B31EF">
        <w:rPr>
          <w:rFonts w:cs="Arial"/>
          <w:color w:val="333333"/>
          <w:szCs w:val="20"/>
          <w:shd w:val="clear" w:color="auto" w:fill="FFFFFF"/>
        </w:rPr>
        <w:t> für Entwicklung und Fertigung von Elektronik</w:t>
      </w:r>
      <w:r w:rsidR="00300395">
        <w:rPr>
          <w:bCs/>
          <w:szCs w:val="20"/>
        </w:rPr>
        <w:t xml:space="preserve">, </w:t>
      </w:r>
      <w:r w:rsidR="007826A9">
        <w:rPr>
          <w:bCs/>
          <w:szCs w:val="20"/>
        </w:rPr>
        <w:t>stellt</w:t>
      </w:r>
      <w:r w:rsidR="00300395">
        <w:rPr>
          <w:bCs/>
          <w:szCs w:val="20"/>
        </w:rPr>
        <w:t xml:space="preserve"> FOBA neben dem </w:t>
      </w:r>
      <w:r w:rsidR="008B31EF">
        <w:rPr>
          <w:bCs/>
          <w:szCs w:val="20"/>
        </w:rPr>
        <w:t xml:space="preserve">flexibel integrierbaren Faserlaser Y.0200-xs </w:t>
      </w:r>
      <w:r w:rsidR="00441270">
        <w:rPr>
          <w:bCs/>
          <w:szCs w:val="20"/>
        </w:rPr>
        <w:t>(</w:t>
      </w:r>
      <w:r w:rsidR="008B31EF">
        <w:rPr>
          <w:bCs/>
          <w:szCs w:val="20"/>
        </w:rPr>
        <w:t>Titus™</w:t>
      </w:r>
      <w:r w:rsidR="00441270">
        <w:rPr>
          <w:bCs/>
          <w:szCs w:val="20"/>
        </w:rPr>
        <w:t>)</w:t>
      </w:r>
      <w:r w:rsidR="008B31EF">
        <w:rPr>
          <w:bCs/>
          <w:szCs w:val="20"/>
        </w:rPr>
        <w:t xml:space="preserve"> auch den </w:t>
      </w:r>
      <w:r w:rsidR="00300395">
        <w:rPr>
          <w:bCs/>
          <w:szCs w:val="20"/>
        </w:rPr>
        <w:t xml:space="preserve">Markierarbeitsplatz M2000 </w:t>
      </w:r>
      <w:r w:rsidR="007826A9">
        <w:rPr>
          <w:bCs/>
          <w:szCs w:val="20"/>
        </w:rPr>
        <w:t>aus</w:t>
      </w:r>
      <w:r w:rsidR="00300395">
        <w:rPr>
          <w:bCs/>
          <w:szCs w:val="20"/>
        </w:rPr>
        <w:t xml:space="preserve">. Besucher können sich vor Ort informieren, wie sich die jeweilige Beschriftungsanforderung </w:t>
      </w:r>
      <w:r w:rsidR="00AA3BF7">
        <w:rPr>
          <w:bCs/>
          <w:szCs w:val="20"/>
        </w:rPr>
        <w:t>umsetzen lässt</w:t>
      </w:r>
      <w:r w:rsidR="00441270">
        <w:rPr>
          <w:bCs/>
          <w:szCs w:val="20"/>
        </w:rPr>
        <w:t xml:space="preserve">: ob </w:t>
      </w:r>
      <w:r w:rsidR="003B6353">
        <w:rPr>
          <w:bCs/>
          <w:szCs w:val="20"/>
        </w:rPr>
        <w:t>in der</w:t>
      </w:r>
      <w:r w:rsidR="007826A9">
        <w:rPr>
          <w:bCs/>
          <w:szCs w:val="20"/>
        </w:rPr>
        <w:t xml:space="preserve"> vorhandenen Produktionslinie durch </w:t>
      </w:r>
      <w:r w:rsidR="009973E9">
        <w:rPr>
          <w:bCs/>
          <w:szCs w:val="20"/>
        </w:rPr>
        <w:t>Ergänzung eines</w:t>
      </w:r>
      <w:r w:rsidR="00300395">
        <w:rPr>
          <w:bCs/>
          <w:szCs w:val="20"/>
        </w:rPr>
        <w:t xml:space="preserve"> </w:t>
      </w:r>
      <w:r w:rsidR="007826A9">
        <w:rPr>
          <w:bCs/>
          <w:szCs w:val="20"/>
        </w:rPr>
        <w:t>kleinformatige</w:t>
      </w:r>
      <w:r w:rsidR="00AA67B8">
        <w:rPr>
          <w:bCs/>
          <w:szCs w:val="20"/>
        </w:rPr>
        <w:t xml:space="preserve">n </w:t>
      </w:r>
      <w:r w:rsidR="00300395">
        <w:rPr>
          <w:bCs/>
          <w:szCs w:val="20"/>
        </w:rPr>
        <w:t>Markiersystems</w:t>
      </w:r>
      <w:r w:rsidR="008B31EF">
        <w:rPr>
          <w:bCs/>
          <w:szCs w:val="20"/>
        </w:rPr>
        <w:t xml:space="preserve"> oder mittels eines alleinstehenden kompakten Markierarbeitsplatzes.</w:t>
      </w:r>
    </w:p>
    <w:p w14:paraId="3C019437" w14:textId="77777777" w:rsidR="003E777C" w:rsidRDefault="003E777C" w:rsidP="00A066F8">
      <w:pPr>
        <w:spacing w:line="288" w:lineRule="auto"/>
        <w:ind w:right="198"/>
        <w:jc w:val="both"/>
        <w:rPr>
          <w:bCs/>
          <w:szCs w:val="20"/>
        </w:rPr>
      </w:pPr>
    </w:p>
    <w:p w14:paraId="6EBCAA23" w14:textId="1CBEE68A" w:rsidR="009973E9" w:rsidRDefault="007826A9" w:rsidP="00A066F8">
      <w:pPr>
        <w:spacing w:line="288" w:lineRule="auto"/>
        <w:ind w:right="198"/>
        <w:jc w:val="both"/>
        <w:rPr>
          <w:bCs/>
          <w:szCs w:val="20"/>
        </w:rPr>
      </w:pPr>
      <w:r>
        <w:rPr>
          <w:bCs/>
          <w:szCs w:val="20"/>
        </w:rPr>
        <w:t>„Dass wir nun endlich FOBA Titus</w:t>
      </w:r>
      <w:r w:rsidR="008B31EF">
        <w:rPr>
          <w:bCs/>
          <w:szCs w:val="20"/>
        </w:rPr>
        <w:t xml:space="preserve">™ wieder live auf einer Messe zeigen können, freut uns sehr“, sagt </w:t>
      </w:r>
      <w:r w:rsidR="00536610">
        <w:rPr>
          <w:bCs/>
          <w:szCs w:val="20"/>
        </w:rPr>
        <w:t>FOBA</w:t>
      </w:r>
      <w:r w:rsidR="008B31EF">
        <w:rPr>
          <w:bCs/>
          <w:szCs w:val="20"/>
        </w:rPr>
        <w:t xml:space="preserve">s </w:t>
      </w:r>
      <w:r w:rsidR="00370985">
        <w:rPr>
          <w:bCs/>
          <w:szCs w:val="20"/>
        </w:rPr>
        <w:t>Messe</w:t>
      </w:r>
      <w:r w:rsidR="008B31EF">
        <w:rPr>
          <w:bCs/>
          <w:szCs w:val="20"/>
        </w:rPr>
        <w:t>verantwortliche</w:t>
      </w:r>
      <w:r w:rsidR="00370985">
        <w:rPr>
          <w:bCs/>
          <w:szCs w:val="20"/>
        </w:rPr>
        <w:t xml:space="preserve"> Marion Pohlmann</w:t>
      </w:r>
      <w:r w:rsidR="00441270">
        <w:rPr>
          <w:bCs/>
          <w:szCs w:val="20"/>
        </w:rPr>
        <w:t>, „aber wir haben auch innovative Softwarelösungen im Gepäck.“</w:t>
      </w:r>
      <w:r w:rsidR="008B31EF">
        <w:rPr>
          <w:bCs/>
          <w:szCs w:val="20"/>
        </w:rPr>
        <w:t xml:space="preserve"> </w:t>
      </w:r>
      <w:r w:rsidR="009973E9">
        <w:rPr>
          <w:bCs/>
          <w:szCs w:val="20"/>
        </w:rPr>
        <w:t xml:space="preserve">Gemeinsam mit einem Team von Laserspezialisten </w:t>
      </w:r>
      <w:r w:rsidR="00AA3BF7">
        <w:rPr>
          <w:bCs/>
          <w:szCs w:val="20"/>
        </w:rPr>
        <w:t>informiert</w:t>
      </w:r>
      <w:r w:rsidR="009973E9">
        <w:rPr>
          <w:bCs/>
          <w:szCs w:val="20"/>
        </w:rPr>
        <w:t xml:space="preserve"> sie die Messebesucher zur anwenderfreundlichen Markiersoftware der neuesten Generation. So können User mit FOBA Go den Markierlaser über jeden Browser und auch mobil von jedem Gerät aus steuern. D</w:t>
      </w:r>
      <w:r w:rsidR="00AA3BF7">
        <w:rPr>
          <w:bCs/>
          <w:szCs w:val="20"/>
        </w:rPr>
        <w:t>as</w:t>
      </w:r>
      <w:r w:rsidR="009973E9">
        <w:rPr>
          <w:bCs/>
          <w:szCs w:val="20"/>
        </w:rPr>
        <w:t xml:space="preserve"> Softwaref</w:t>
      </w:r>
      <w:r w:rsidR="00AA3BF7">
        <w:rPr>
          <w:bCs/>
          <w:szCs w:val="20"/>
        </w:rPr>
        <w:t>eature</w:t>
      </w:r>
      <w:r w:rsidR="009973E9">
        <w:rPr>
          <w:bCs/>
          <w:szCs w:val="20"/>
        </w:rPr>
        <w:t xml:space="preserve"> FOBA </w:t>
      </w:r>
      <w:proofErr w:type="spellStart"/>
      <w:r w:rsidR="009973E9">
        <w:rPr>
          <w:bCs/>
          <w:szCs w:val="20"/>
        </w:rPr>
        <w:t>Mosaic</w:t>
      </w:r>
      <w:proofErr w:type="spellEnd"/>
      <w:r w:rsidR="009973E9">
        <w:rPr>
          <w:bCs/>
          <w:szCs w:val="20"/>
        </w:rPr>
        <w:t xml:space="preserve"> ermöglicht hingegen </w:t>
      </w:r>
      <w:r w:rsidR="00441270">
        <w:rPr>
          <w:bCs/>
          <w:szCs w:val="20"/>
        </w:rPr>
        <w:t>eine automatische</w:t>
      </w:r>
      <w:r w:rsidR="009973E9">
        <w:rPr>
          <w:bCs/>
          <w:szCs w:val="20"/>
        </w:rPr>
        <w:t xml:space="preserve"> passgenaue Markier</w:t>
      </w:r>
      <w:r w:rsidR="00441270">
        <w:rPr>
          <w:bCs/>
          <w:szCs w:val="20"/>
        </w:rPr>
        <w:t>ausrichtung</w:t>
      </w:r>
      <w:r w:rsidR="009973E9">
        <w:rPr>
          <w:bCs/>
          <w:szCs w:val="20"/>
        </w:rPr>
        <w:t xml:space="preserve"> </w:t>
      </w:r>
      <w:r w:rsidR="00441270">
        <w:rPr>
          <w:bCs/>
          <w:szCs w:val="20"/>
        </w:rPr>
        <w:t>bei beliebig</w:t>
      </w:r>
      <w:r w:rsidR="009973E9">
        <w:rPr>
          <w:bCs/>
          <w:szCs w:val="20"/>
        </w:rPr>
        <w:t xml:space="preserve"> im Markierfeld platzierten Teilen.</w:t>
      </w:r>
    </w:p>
    <w:p w14:paraId="36F01165" w14:textId="77777777" w:rsidR="009973E9" w:rsidRDefault="009973E9" w:rsidP="00A066F8">
      <w:pPr>
        <w:spacing w:line="288" w:lineRule="auto"/>
        <w:ind w:right="198"/>
        <w:jc w:val="both"/>
        <w:rPr>
          <w:bCs/>
          <w:szCs w:val="20"/>
        </w:rPr>
      </w:pPr>
    </w:p>
    <w:p w14:paraId="2A73670A" w14:textId="0973CE0B" w:rsidR="00050B19" w:rsidRDefault="00050B19" w:rsidP="00A066F8">
      <w:pPr>
        <w:spacing w:line="288" w:lineRule="auto"/>
        <w:ind w:right="198"/>
        <w:jc w:val="both"/>
        <w:rPr>
          <w:bCs/>
          <w:szCs w:val="20"/>
        </w:rPr>
      </w:pPr>
      <w:r>
        <w:rPr>
          <w:bCs/>
          <w:szCs w:val="20"/>
        </w:rPr>
        <w:t>„Unsere S</w:t>
      </w:r>
      <w:r w:rsidR="009973E9">
        <w:rPr>
          <w:bCs/>
          <w:szCs w:val="20"/>
        </w:rPr>
        <w:t>pezialisten beraten</w:t>
      </w:r>
      <w:r w:rsidR="00AA67B8">
        <w:rPr>
          <w:bCs/>
          <w:szCs w:val="20"/>
        </w:rPr>
        <w:t xml:space="preserve"> auf der Messe</w:t>
      </w:r>
      <w:r w:rsidR="009973E9">
        <w:rPr>
          <w:bCs/>
          <w:szCs w:val="20"/>
        </w:rPr>
        <w:t xml:space="preserve"> auch zu </w:t>
      </w:r>
      <w:r w:rsidR="008B31EF">
        <w:rPr>
          <w:bCs/>
          <w:szCs w:val="20"/>
        </w:rPr>
        <w:t>den Möglichkeiten einer Automatisierung der Lasermarkierung. Hier geht es um die optimale Ausnutzung der Softwarefunktionen und der integrierten Kamera</w:t>
      </w:r>
      <w:r>
        <w:rPr>
          <w:bCs/>
          <w:szCs w:val="20"/>
        </w:rPr>
        <w:t xml:space="preserve"> des Markiersystems“, sagt Marion Pohlmann</w:t>
      </w:r>
      <w:r w:rsidR="003B6353">
        <w:rPr>
          <w:bCs/>
          <w:szCs w:val="20"/>
        </w:rPr>
        <w:t>.</w:t>
      </w:r>
      <w:r>
        <w:rPr>
          <w:bCs/>
          <w:szCs w:val="20"/>
        </w:rPr>
        <w:t xml:space="preserve"> Bei bestimmten Markieranforderungen könne auch eine Kooperation mit Roboter-Herstellern sinnvoll und wirtschaftlich sein.</w:t>
      </w:r>
      <w:r w:rsidR="003B6353">
        <w:rPr>
          <w:bCs/>
          <w:szCs w:val="20"/>
        </w:rPr>
        <w:t xml:space="preserve"> </w:t>
      </w:r>
      <w:r w:rsidR="00441270">
        <w:rPr>
          <w:bCs/>
          <w:szCs w:val="20"/>
        </w:rPr>
        <w:t>Gemeinsam könne man so</w:t>
      </w:r>
      <w:r w:rsidR="003B6353">
        <w:rPr>
          <w:bCs/>
          <w:szCs w:val="20"/>
        </w:rPr>
        <w:t xml:space="preserve"> kundenspezifische Systemlösungen </w:t>
      </w:r>
      <w:r>
        <w:rPr>
          <w:bCs/>
          <w:szCs w:val="20"/>
        </w:rPr>
        <w:t>durch die</w:t>
      </w:r>
      <w:r w:rsidR="003B6353">
        <w:rPr>
          <w:bCs/>
          <w:szCs w:val="20"/>
        </w:rPr>
        <w:t xml:space="preserve"> Kombination von Markierlaser und Industrierobote</w:t>
      </w:r>
      <w:r w:rsidR="009973E9">
        <w:rPr>
          <w:bCs/>
          <w:szCs w:val="20"/>
        </w:rPr>
        <w:t>r</w:t>
      </w:r>
      <w:r w:rsidR="00AA3BF7">
        <w:rPr>
          <w:bCs/>
          <w:szCs w:val="20"/>
        </w:rPr>
        <w:t xml:space="preserve"> </w:t>
      </w:r>
      <w:r w:rsidR="00441270">
        <w:rPr>
          <w:bCs/>
          <w:szCs w:val="20"/>
        </w:rPr>
        <w:t>entwickeln</w:t>
      </w:r>
      <w:r w:rsidR="003B6353">
        <w:rPr>
          <w:bCs/>
          <w:szCs w:val="20"/>
        </w:rPr>
        <w:t xml:space="preserve">. </w:t>
      </w:r>
    </w:p>
    <w:p w14:paraId="6E5DC837" w14:textId="77777777" w:rsidR="00050B19" w:rsidRDefault="00050B19" w:rsidP="00A066F8">
      <w:pPr>
        <w:spacing w:line="288" w:lineRule="auto"/>
        <w:ind w:right="198"/>
        <w:jc w:val="both"/>
        <w:rPr>
          <w:bCs/>
          <w:szCs w:val="20"/>
        </w:rPr>
      </w:pPr>
    </w:p>
    <w:p w14:paraId="3314FF92" w14:textId="15086332" w:rsidR="00DD6A2D" w:rsidRDefault="00050B19" w:rsidP="00A066F8">
      <w:pPr>
        <w:spacing w:line="288" w:lineRule="auto"/>
        <w:ind w:right="198"/>
        <w:jc w:val="both"/>
        <w:rPr>
          <w:bCs/>
          <w:szCs w:val="20"/>
        </w:rPr>
      </w:pPr>
      <w:r>
        <w:rPr>
          <w:bCs/>
          <w:szCs w:val="20"/>
        </w:rPr>
        <w:t xml:space="preserve">Unter </w:t>
      </w:r>
      <w:hyperlink r:id="rId7" w:history="1">
        <w:r w:rsidRPr="00C67CE6">
          <w:rPr>
            <w:rStyle w:val="Hyperlink"/>
            <w:bCs/>
            <w:szCs w:val="20"/>
          </w:rPr>
          <w:t>info@fobalaser.com</w:t>
        </w:r>
      </w:hyperlink>
      <w:r>
        <w:rPr>
          <w:bCs/>
          <w:szCs w:val="20"/>
        </w:rPr>
        <w:t xml:space="preserve"> </w:t>
      </w:r>
      <w:r w:rsidR="00AA67B8">
        <w:rPr>
          <w:bCs/>
          <w:szCs w:val="20"/>
        </w:rPr>
        <w:t>erhalten</w:t>
      </w:r>
      <w:r>
        <w:rPr>
          <w:bCs/>
          <w:szCs w:val="20"/>
        </w:rPr>
        <w:t xml:space="preserve"> Interessenten einen individuellen Beratungstermin </w:t>
      </w:r>
      <w:r w:rsidR="00AA67B8">
        <w:rPr>
          <w:bCs/>
          <w:szCs w:val="20"/>
        </w:rPr>
        <w:t>oder</w:t>
      </w:r>
      <w:r w:rsidRPr="00441270">
        <w:rPr>
          <w:bCs/>
          <w:szCs w:val="20"/>
        </w:rPr>
        <w:t xml:space="preserve"> ein </w:t>
      </w:r>
      <w:r w:rsidR="00441270" w:rsidRPr="00441270">
        <w:rPr>
          <w:bCs/>
          <w:szCs w:val="20"/>
        </w:rPr>
        <w:t>kostenfreies</w:t>
      </w:r>
      <w:r w:rsidRPr="00441270">
        <w:rPr>
          <w:bCs/>
          <w:szCs w:val="20"/>
        </w:rPr>
        <w:t xml:space="preserve"> Messeticket.</w:t>
      </w:r>
      <w:r>
        <w:rPr>
          <w:bCs/>
          <w:szCs w:val="20"/>
        </w:rPr>
        <w:t xml:space="preserve"> Besucher finden FOBAs Messestand Nr. 207 in der Halle B2 der Messe München.</w:t>
      </w:r>
      <w:r w:rsidR="008B31EF">
        <w:rPr>
          <w:bCs/>
          <w:szCs w:val="20"/>
        </w:rPr>
        <w:t xml:space="preserve"> </w:t>
      </w:r>
      <w:r>
        <w:rPr>
          <w:bCs/>
          <w:szCs w:val="20"/>
        </w:rPr>
        <w:t xml:space="preserve">Weitere Informationen unter </w:t>
      </w:r>
      <w:hyperlink r:id="rId8" w:history="1">
        <w:r w:rsidRPr="00C67CE6">
          <w:rPr>
            <w:rStyle w:val="Hyperlink"/>
            <w:bCs/>
            <w:szCs w:val="20"/>
          </w:rPr>
          <w:t>https://www.productronica.com/de/</w:t>
        </w:r>
      </w:hyperlink>
      <w:r>
        <w:rPr>
          <w:bCs/>
          <w:szCs w:val="20"/>
        </w:rPr>
        <w:t xml:space="preserve"> .</w:t>
      </w:r>
    </w:p>
    <w:p w14:paraId="2F750E1C" w14:textId="77777777" w:rsidR="00A4028E" w:rsidRPr="00DA1350" w:rsidRDefault="00A4028E" w:rsidP="00E13AB0">
      <w:pPr>
        <w:rPr>
          <w:b/>
        </w:rPr>
      </w:pPr>
    </w:p>
    <w:p w14:paraId="1902563B" w14:textId="17C79CE5" w:rsidR="00A4028E" w:rsidRDefault="00A4028E" w:rsidP="00E13AB0">
      <w:pPr>
        <w:rPr>
          <w:b/>
        </w:rPr>
      </w:pPr>
    </w:p>
    <w:p w14:paraId="5FDAB949" w14:textId="77777777" w:rsidR="001F7DD6" w:rsidRPr="00DA1350" w:rsidRDefault="001F7DD6" w:rsidP="00E13AB0">
      <w:pPr>
        <w:rPr>
          <w:b/>
        </w:rPr>
      </w:pPr>
    </w:p>
    <w:p w14:paraId="70BC10E5" w14:textId="09B2C504" w:rsidR="00E13AB0" w:rsidRPr="00AA3BF7" w:rsidRDefault="00E13AB0" w:rsidP="00E13AB0">
      <w:pPr>
        <w:rPr>
          <w:rFonts w:cs="Arial"/>
          <w:sz w:val="16"/>
          <w:szCs w:val="16"/>
        </w:rPr>
      </w:pPr>
      <w:r w:rsidRPr="00AA3BF7">
        <w:rPr>
          <w:b/>
        </w:rPr>
        <w:t xml:space="preserve">FOBA Laser </w:t>
      </w:r>
      <w:proofErr w:type="spellStart"/>
      <w:r w:rsidRPr="00AA3BF7">
        <w:rPr>
          <w:b/>
        </w:rPr>
        <w:t>Marking</w:t>
      </w:r>
      <w:proofErr w:type="spellEnd"/>
      <w:r w:rsidRPr="00AA3BF7">
        <w:rPr>
          <w:b/>
        </w:rPr>
        <w:t xml:space="preserve"> + </w:t>
      </w:r>
      <w:proofErr w:type="spellStart"/>
      <w:r w:rsidRPr="00AA3BF7">
        <w:rPr>
          <w:b/>
        </w:rPr>
        <w:t>Engraving</w:t>
      </w:r>
      <w:proofErr w:type="spellEnd"/>
      <w:r w:rsidRPr="00AA3BF7">
        <w:rPr>
          <w:b/>
        </w:rPr>
        <w:t xml:space="preserve"> </w:t>
      </w:r>
    </w:p>
    <w:p w14:paraId="79E11254" w14:textId="357FACD2" w:rsidR="00E13AB0" w:rsidRPr="00AA3BF7" w:rsidRDefault="00902D81" w:rsidP="00E13AB0">
      <w:pPr>
        <w:spacing w:line="288" w:lineRule="auto"/>
        <w:rPr>
          <w:rStyle w:val="Hyperlink"/>
          <w:b/>
        </w:rPr>
      </w:pPr>
      <w:hyperlink r:id="rId9" w:history="1">
        <w:r w:rsidR="00E13AB0" w:rsidRPr="00AA3BF7">
          <w:rPr>
            <w:rStyle w:val="Hyperlink"/>
            <w:b/>
          </w:rPr>
          <w:t>www.fobalaser.com/de/</w:t>
        </w:r>
      </w:hyperlink>
    </w:p>
    <w:p w14:paraId="2C1CC0C8" w14:textId="4B5B571E" w:rsidR="0069528A" w:rsidRPr="00AA3BF7" w:rsidRDefault="0069528A" w:rsidP="00E13AB0">
      <w:pPr>
        <w:spacing w:line="288" w:lineRule="auto"/>
        <w:rPr>
          <w:rStyle w:val="Hyperlink"/>
        </w:rPr>
      </w:pPr>
    </w:p>
    <w:p w14:paraId="0A29EEA5" w14:textId="77777777" w:rsidR="0080790D" w:rsidRPr="00AA3BF7" w:rsidRDefault="0080790D" w:rsidP="00E13AB0">
      <w:pPr>
        <w:spacing w:line="288" w:lineRule="auto"/>
        <w:rPr>
          <w:rStyle w:val="Hyperlink"/>
        </w:rPr>
      </w:pPr>
    </w:p>
    <w:p w14:paraId="1261A051" w14:textId="3DA34DD4" w:rsidR="007D50BA" w:rsidRDefault="0080790D" w:rsidP="007D50BA">
      <w:pPr>
        <w:spacing w:line="288" w:lineRule="auto"/>
      </w:pPr>
      <w:r w:rsidRPr="00D272FF">
        <w:rPr>
          <w:b/>
          <w:szCs w:val="20"/>
        </w:rPr>
        <w:t>Bildmaterial zur redaktionellen Verwendung</w:t>
      </w:r>
      <w:r>
        <w:rPr>
          <w:b/>
          <w:szCs w:val="20"/>
        </w:rPr>
        <w:t xml:space="preserve"> steht zum Download zur Verfügung</w:t>
      </w:r>
      <w:r w:rsidR="00631AFB">
        <w:rPr>
          <w:b/>
          <w:szCs w:val="20"/>
        </w:rPr>
        <w:t xml:space="preserve"> unter</w:t>
      </w:r>
      <w:r>
        <w:rPr>
          <w:b/>
          <w:szCs w:val="20"/>
        </w:rPr>
        <w:t>:</w:t>
      </w:r>
      <w:r w:rsidR="007D50BA">
        <w:rPr>
          <w:b/>
          <w:szCs w:val="20"/>
        </w:rPr>
        <w:t xml:space="preserve"> </w:t>
      </w:r>
      <w:hyperlink r:id="rId10" w:history="1">
        <w:r w:rsidR="00987EB3" w:rsidRPr="00987EB3">
          <w:rPr>
            <w:rStyle w:val="Hyperlink"/>
          </w:rPr>
          <w:t>https://www.fobalaser.com/de/newsroom-events/news-presse/foba-praesentiert-titustm-auf-der-productronica-in-muenchen</w:t>
        </w:r>
      </w:hyperlink>
    </w:p>
    <w:p w14:paraId="65AF5520" w14:textId="77777777" w:rsidR="007D50BA" w:rsidRDefault="007D50BA" w:rsidP="0080790D">
      <w:pPr>
        <w:spacing w:line="288" w:lineRule="auto"/>
        <w:rPr>
          <w:rStyle w:val="Hyperlink"/>
        </w:rPr>
      </w:pPr>
    </w:p>
    <w:p w14:paraId="295FE54C" w14:textId="4387AF8B" w:rsidR="00DA1350" w:rsidRDefault="00DA1350" w:rsidP="0080790D">
      <w:pPr>
        <w:spacing w:line="288" w:lineRule="auto"/>
        <w:rPr>
          <w:rStyle w:val="Hyperlink"/>
          <w:noProof/>
          <w:u w:val="none"/>
        </w:rPr>
      </w:pPr>
      <w:bookmarkStart w:id="1" w:name="_Hlk37058148"/>
      <w:bookmarkStart w:id="2" w:name="_Hlk23503321"/>
    </w:p>
    <w:p w14:paraId="47663C9D" w14:textId="6B119DF0" w:rsidR="00A066F8" w:rsidRDefault="00A066F8" w:rsidP="0080790D">
      <w:pPr>
        <w:spacing w:line="288" w:lineRule="auto"/>
        <w:rPr>
          <w:rStyle w:val="Hyperlink"/>
          <w:noProof/>
          <w:u w:val="none"/>
        </w:rPr>
      </w:pPr>
      <w:r>
        <w:rPr>
          <w:noProof/>
        </w:rPr>
        <w:drawing>
          <wp:inline distT="0" distB="0" distL="0" distR="0" wp14:anchorId="6977FFE9" wp14:editId="46B31EE6">
            <wp:extent cx="3351600" cy="2880000"/>
            <wp:effectExtent l="0" t="0" r="127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1600" cy="2880000"/>
                    </a:xfrm>
                    <a:prstGeom prst="rect">
                      <a:avLst/>
                    </a:prstGeom>
                    <a:noFill/>
                    <a:ln>
                      <a:noFill/>
                    </a:ln>
                  </pic:spPr>
                </pic:pic>
              </a:graphicData>
            </a:graphic>
          </wp:inline>
        </w:drawing>
      </w:r>
    </w:p>
    <w:p w14:paraId="1EA81F1F" w14:textId="77777777" w:rsidR="00B14530" w:rsidRDefault="00B14530" w:rsidP="00A066F8">
      <w:pPr>
        <w:spacing w:line="288" w:lineRule="auto"/>
        <w:rPr>
          <w:rFonts w:cs="Arial"/>
          <w:sz w:val="16"/>
          <w:szCs w:val="16"/>
          <w:lang w:val="en-GB"/>
        </w:rPr>
      </w:pPr>
    </w:p>
    <w:p w14:paraId="299EE80C" w14:textId="0ECAD57A" w:rsidR="00A066F8" w:rsidRPr="00B14530" w:rsidRDefault="00B14530" w:rsidP="00A066F8">
      <w:pPr>
        <w:spacing w:line="288" w:lineRule="auto"/>
        <w:rPr>
          <w:rFonts w:cs="Arial"/>
          <w:sz w:val="16"/>
          <w:szCs w:val="16"/>
        </w:rPr>
      </w:pPr>
      <w:r w:rsidRPr="00B14530">
        <w:rPr>
          <w:rFonts w:cs="Arial"/>
          <w:sz w:val="16"/>
          <w:szCs w:val="16"/>
        </w:rPr>
        <w:t>Der geschlossene Markierarbeitsplatz FOBA M20</w:t>
      </w:r>
      <w:r>
        <w:rPr>
          <w:rFonts w:cs="Arial"/>
          <w:sz w:val="16"/>
          <w:szCs w:val="16"/>
        </w:rPr>
        <w:t>00 besitzt die Laserschutzklasse 1</w:t>
      </w:r>
      <w:r w:rsidR="00A066F8" w:rsidRPr="00B14530">
        <w:rPr>
          <w:rFonts w:cs="Arial"/>
          <w:sz w:val="16"/>
          <w:szCs w:val="16"/>
        </w:rPr>
        <w:t xml:space="preserve"> (Bildrechte: FOBA) </w:t>
      </w:r>
    </w:p>
    <w:p w14:paraId="1DE4FD18" w14:textId="77777777" w:rsidR="00A066F8" w:rsidRPr="00B14530" w:rsidRDefault="00A066F8" w:rsidP="0080790D">
      <w:pPr>
        <w:spacing w:line="288" w:lineRule="auto"/>
        <w:rPr>
          <w:rStyle w:val="Hyperlink"/>
          <w:noProof/>
          <w:u w:val="none"/>
        </w:rPr>
      </w:pPr>
    </w:p>
    <w:p w14:paraId="2D304849" w14:textId="77777777" w:rsidR="00A066F8" w:rsidRPr="00B14530" w:rsidRDefault="00A066F8" w:rsidP="0080790D">
      <w:pPr>
        <w:spacing w:line="288" w:lineRule="auto"/>
        <w:rPr>
          <w:rStyle w:val="Hyperlink"/>
          <w:noProof/>
          <w:u w:val="none"/>
        </w:rPr>
      </w:pPr>
    </w:p>
    <w:p w14:paraId="5A4B2415" w14:textId="699D661B" w:rsidR="00A066F8" w:rsidRDefault="00A066F8" w:rsidP="009B6B8B">
      <w:pPr>
        <w:spacing w:line="288" w:lineRule="auto"/>
        <w:rPr>
          <w:rFonts w:cs="Arial"/>
          <w:sz w:val="16"/>
          <w:szCs w:val="16"/>
          <w:lang w:val="en-GB"/>
        </w:rPr>
      </w:pPr>
      <w:r>
        <w:rPr>
          <w:noProof/>
        </w:rPr>
        <w:drawing>
          <wp:inline distT="0" distB="0" distL="0" distR="0" wp14:anchorId="7FF53871" wp14:editId="6B452438">
            <wp:extent cx="3351600" cy="2880000"/>
            <wp:effectExtent l="0" t="0" r="127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2880000"/>
                    </a:xfrm>
                    <a:prstGeom prst="rect">
                      <a:avLst/>
                    </a:prstGeom>
                    <a:noFill/>
                    <a:ln>
                      <a:noFill/>
                    </a:ln>
                  </pic:spPr>
                </pic:pic>
              </a:graphicData>
            </a:graphic>
          </wp:inline>
        </w:drawing>
      </w:r>
    </w:p>
    <w:p w14:paraId="790ECC1B" w14:textId="77777777" w:rsidR="00B14530" w:rsidRPr="00050B19" w:rsidRDefault="00B14530" w:rsidP="00B14530">
      <w:pPr>
        <w:spacing w:line="288" w:lineRule="auto"/>
        <w:rPr>
          <w:noProof/>
          <w:color w:val="0000FF"/>
          <w:lang w:val="en-GB"/>
        </w:rPr>
      </w:pPr>
    </w:p>
    <w:p w14:paraId="47B9234A" w14:textId="655A036E" w:rsidR="00B14530" w:rsidRDefault="00B14530" w:rsidP="00B14530">
      <w:pPr>
        <w:rPr>
          <w:rFonts w:cs="Arial"/>
          <w:sz w:val="16"/>
          <w:szCs w:val="16"/>
        </w:rPr>
      </w:pPr>
      <w:r>
        <w:rPr>
          <w:rFonts w:cs="Arial"/>
          <w:sz w:val="16"/>
          <w:szCs w:val="16"/>
        </w:rPr>
        <w:t xml:space="preserve">Der Markierkopf Titus™ des Faserlasermarkiersystems FOBA Y.0X00-xs ist nur 205 Millimeter lang und lässt sich auch aufgrund des 0 oder 90-gradigen Strahlaustritts bei kleinstem Platzangebot flexibel integrieren </w:t>
      </w:r>
      <w:r w:rsidRPr="008A44B3">
        <w:rPr>
          <w:rFonts w:cs="Arial"/>
          <w:sz w:val="16"/>
          <w:szCs w:val="16"/>
        </w:rPr>
        <w:t>(Bildrechte: FOBA)</w:t>
      </w:r>
      <w:r>
        <w:rPr>
          <w:rFonts w:cs="Arial"/>
          <w:sz w:val="16"/>
          <w:szCs w:val="16"/>
        </w:rPr>
        <w:t>.</w:t>
      </w:r>
    </w:p>
    <w:p w14:paraId="32E32E87" w14:textId="507CC7E2" w:rsidR="00A066F8" w:rsidRPr="00B14530" w:rsidRDefault="00A066F8" w:rsidP="009B6B8B">
      <w:pPr>
        <w:spacing w:line="288" w:lineRule="auto"/>
        <w:rPr>
          <w:rFonts w:cs="Arial"/>
          <w:sz w:val="16"/>
          <w:szCs w:val="16"/>
        </w:rPr>
      </w:pPr>
    </w:p>
    <w:p w14:paraId="5E0D16F2" w14:textId="77777777" w:rsidR="00A066F8" w:rsidRPr="00B14530" w:rsidRDefault="00A066F8" w:rsidP="009B6B8B">
      <w:pPr>
        <w:spacing w:line="288" w:lineRule="auto"/>
        <w:rPr>
          <w:rFonts w:cs="Arial"/>
          <w:sz w:val="16"/>
          <w:szCs w:val="16"/>
        </w:rPr>
      </w:pPr>
    </w:p>
    <w:p w14:paraId="2836DB05" w14:textId="77777777" w:rsidR="00A066F8" w:rsidRDefault="00A066F8" w:rsidP="009B6B8B">
      <w:pPr>
        <w:spacing w:line="288" w:lineRule="auto"/>
        <w:rPr>
          <w:rFonts w:cs="Arial"/>
          <w:sz w:val="16"/>
          <w:szCs w:val="16"/>
          <w:lang w:val="en-GB"/>
        </w:rPr>
      </w:pPr>
      <w:r>
        <w:rPr>
          <w:noProof/>
        </w:rPr>
        <w:drawing>
          <wp:inline distT="0" distB="0" distL="0" distR="0" wp14:anchorId="28785688" wp14:editId="60B53572">
            <wp:extent cx="3355200" cy="288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5200" cy="2880000"/>
                    </a:xfrm>
                    <a:prstGeom prst="rect">
                      <a:avLst/>
                    </a:prstGeom>
                    <a:noFill/>
                    <a:ln>
                      <a:noFill/>
                    </a:ln>
                  </pic:spPr>
                </pic:pic>
              </a:graphicData>
            </a:graphic>
          </wp:inline>
        </w:drawing>
      </w:r>
    </w:p>
    <w:p w14:paraId="55E22DE6" w14:textId="77777777" w:rsidR="00B14530" w:rsidRDefault="00B14530" w:rsidP="009B6B8B">
      <w:pPr>
        <w:spacing w:line="288" w:lineRule="auto"/>
        <w:rPr>
          <w:rFonts w:cs="Arial"/>
          <w:sz w:val="16"/>
          <w:szCs w:val="16"/>
          <w:lang w:val="en-GB"/>
        </w:rPr>
      </w:pPr>
    </w:p>
    <w:p w14:paraId="40A08BDC" w14:textId="7A4B40D9" w:rsidR="001F7DD6" w:rsidRPr="00B14530" w:rsidRDefault="00B14530" w:rsidP="009B6B8B">
      <w:pPr>
        <w:spacing w:line="288" w:lineRule="auto"/>
        <w:rPr>
          <w:rFonts w:cs="Arial"/>
          <w:sz w:val="16"/>
          <w:szCs w:val="16"/>
        </w:rPr>
      </w:pPr>
      <w:r w:rsidRPr="00B14530">
        <w:rPr>
          <w:rFonts w:cs="Arial"/>
          <w:sz w:val="16"/>
          <w:szCs w:val="16"/>
        </w:rPr>
        <w:t>Das optional erhältlich</w:t>
      </w:r>
      <w:r>
        <w:rPr>
          <w:rFonts w:cs="Arial"/>
          <w:sz w:val="16"/>
          <w:szCs w:val="16"/>
        </w:rPr>
        <w:t xml:space="preserve">e </w:t>
      </w:r>
      <w:r w:rsidRPr="00B14530">
        <w:rPr>
          <w:rFonts w:cs="Arial"/>
          <w:sz w:val="16"/>
          <w:szCs w:val="16"/>
        </w:rPr>
        <w:t xml:space="preserve">Tablet zur </w:t>
      </w:r>
      <w:r w:rsidR="008E5968">
        <w:rPr>
          <w:rFonts w:cs="Arial"/>
          <w:sz w:val="16"/>
          <w:szCs w:val="16"/>
        </w:rPr>
        <w:t xml:space="preserve">flexiblen </w:t>
      </w:r>
      <w:r w:rsidRPr="00B14530">
        <w:rPr>
          <w:rFonts w:cs="Arial"/>
          <w:sz w:val="16"/>
          <w:szCs w:val="16"/>
        </w:rPr>
        <w:t>Verwendung</w:t>
      </w:r>
      <w:r>
        <w:rPr>
          <w:rFonts w:cs="Arial"/>
          <w:sz w:val="16"/>
          <w:szCs w:val="16"/>
        </w:rPr>
        <w:t xml:space="preserve"> der Markiersoftware FOBA Go</w:t>
      </w:r>
      <w:r w:rsidR="0002065B" w:rsidRPr="00B14530">
        <w:rPr>
          <w:rFonts w:cs="Arial"/>
          <w:sz w:val="16"/>
          <w:szCs w:val="16"/>
        </w:rPr>
        <w:t xml:space="preserve"> </w:t>
      </w:r>
      <w:r w:rsidR="001F7DD6" w:rsidRPr="00B14530">
        <w:rPr>
          <w:rFonts w:cs="Arial"/>
          <w:sz w:val="16"/>
          <w:szCs w:val="16"/>
        </w:rPr>
        <w:t xml:space="preserve">(Bildrechte: FOBA) </w:t>
      </w:r>
    </w:p>
    <w:p w14:paraId="1AB92901" w14:textId="35D78DA8" w:rsidR="0080790D" w:rsidRPr="00B14530" w:rsidRDefault="0080790D" w:rsidP="00A066F8">
      <w:pPr>
        <w:spacing w:line="288" w:lineRule="auto"/>
        <w:rPr>
          <w:rFonts w:cs="Arial"/>
          <w:sz w:val="16"/>
          <w:szCs w:val="16"/>
        </w:rPr>
      </w:pPr>
      <w:r w:rsidRPr="00B14530">
        <w:rPr>
          <w:rFonts w:cs="Arial"/>
          <w:sz w:val="16"/>
          <w:szCs w:val="16"/>
        </w:rPr>
        <w:t xml:space="preserve"> </w:t>
      </w:r>
    </w:p>
    <w:bookmarkEnd w:id="1"/>
    <w:p w14:paraId="4271F84C" w14:textId="62C27CEE" w:rsidR="0080790D" w:rsidRPr="00B14530" w:rsidRDefault="0080790D" w:rsidP="00C5258C">
      <w:pPr>
        <w:rPr>
          <w:rFonts w:cs="Arial"/>
          <w:sz w:val="16"/>
          <w:szCs w:val="16"/>
        </w:rPr>
      </w:pPr>
    </w:p>
    <w:p w14:paraId="5A3F910C" w14:textId="2189526D" w:rsidR="00192B4B" w:rsidRPr="00B14530" w:rsidRDefault="00192B4B" w:rsidP="00C5258C">
      <w:pPr>
        <w:rPr>
          <w:rFonts w:cs="Arial"/>
          <w:sz w:val="16"/>
          <w:szCs w:val="16"/>
        </w:rPr>
      </w:pPr>
    </w:p>
    <w:p w14:paraId="2C2BDE50" w14:textId="77777777" w:rsidR="008E53A9" w:rsidRPr="00B14530" w:rsidRDefault="008E53A9" w:rsidP="00C5258C">
      <w:pPr>
        <w:rPr>
          <w:rFonts w:cs="Arial"/>
          <w:sz w:val="16"/>
          <w:szCs w:val="16"/>
        </w:rPr>
      </w:pPr>
    </w:p>
    <w:p w14:paraId="0BB08241" w14:textId="77777777" w:rsidR="00192B4B" w:rsidRPr="00B14530" w:rsidRDefault="00192B4B" w:rsidP="00C5258C">
      <w:pPr>
        <w:rPr>
          <w:rFonts w:cs="Arial"/>
          <w:sz w:val="16"/>
          <w:szCs w:val="16"/>
        </w:rPr>
      </w:pPr>
    </w:p>
    <w:bookmarkEnd w:id="2"/>
    <w:p w14:paraId="3AAE2D50" w14:textId="77777777" w:rsidR="00642474" w:rsidRDefault="00642474" w:rsidP="002B3BC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2507CF32" w14:textId="77777777" w:rsidR="003A5B8C" w:rsidRPr="009D2133"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42A57AB5" w14:textId="77777777" w:rsidR="009D2133" w:rsidRPr="00D272FF" w:rsidRDefault="009D2133" w:rsidP="009D2133">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CD1C9EB"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573C099F" w14:textId="34530990" w:rsidR="003A5B8C" w:rsidRPr="008E5968"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w:t>
      </w:r>
      <w:r w:rsidR="003A5B8C" w:rsidRPr="008E5968">
        <w:rPr>
          <w:rFonts w:ascii="Arial" w:hAnsi="Arial" w:cs="Arial"/>
          <w:sz w:val="16"/>
          <w:szCs w:val="16"/>
          <w:lang w:val="en-GB"/>
        </w:rPr>
        <w:t xml:space="preserve"> | </w:t>
      </w:r>
      <w:r w:rsidRPr="008E5968">
        <w:rPr>
          <w:rFonts w:ascii="Arial" w:hAnsi="Arial" w:cs="Arial"/>
          <w:sz w:val="16"/>
          <w:szCs w:val="16"/>
          <w:lang w:val="en-GB"/>
        </w:rPr>
        <w:t>Campaign Manager</w:t>
      </w:r>
      <w:r w:rsidR="008E5968" w:rsidRPr="008E5968">
        <w:rPr>
          <w:rFonts w:ascii="Arial" w:hAnsi="Arial" w:cs="Arial"/>
          <w:sz w:val="16"/>
          <w:szCs w:val="16"/>
          <w:lang w:val="en-GB"/>
        </w:rPr>
        <w:t xml:space="preserve"> | FOBA</w:t>
      </w:r>
      <w:r w:rsidR="003A5B8C" w:rsidRPr="008E5968">
        <w:rPr>
          <w:rFonts w:ascii="Arial" w:hAnsi="Arial" w:cs="Arial"/>
          <w:sz w:val="16"/>
          <w:szCs w:val="16"/>
          <w:lang w:val="en-GB"/>
        </w:rPr>
        <w:t xml:space="preserve"> </w:t>
      </w:r>
      <w:r w:rsidR="008E5968" w:rsidRPr="008E5968">
        <w:rPr>
          <w:rFonts w:ascii="Arial" w:hAnsi="Arial" w:cs="Arial"/>
          <w:sz w:val="16"/>
          <w:szCs w:val="16"/>
          <w:lang w:val="en-GB"/>
        </w:rPr>
        <w:t>Marketing Communications</w:t>
      </w:r>
    </w:p>
    <w:p w14:paraId="3549FD04" w14:textId="7E188DBA"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sidR="008E5968">
        <w:rPr>
          <w:rFonts w:ascii="Arial" w:hAnsi="Arial" w:cs="Arial"/>
          <w:b/>
          <w:bCs/>
          <w:sz w:val="16"/>
          <w:szCs w:val="16"/>
        </w:rPr>
        <w:t xml:space="preserve">Angewandte Laserlicht Technologie </w:t>
      </w:r>
      <w:r w:rsidRPr="00D272FF">
        <w:rPr>
          <w:rFonts w:ascii="Arial" w:hAnsi="Arial" w:cs="Arial"/>
          <w:b/>
          <w:bCs/>
          <w:sz w:val="16"/>
          <w:szCs w:val="16"/>
        </w:rPr>
        <w:t>GmbH</w:t>
      </w:r>
      <w:r w:rsidR="00D272FF" w:rsidRPr="00D272FF">
        <w:rPr>
          <w:rFonts w:ascii="Arial" w:hAnsi="Arial" w:cs="Arial"/>
          <w:b/>
          <w:bCs/>
          <w:sz w:val="16"/>
          <w:szCs w:val="16"/>
        </w:rPr>
        <w:t xml:space="preserve"> </w:t>
      </w:r>
      <w:r w:rsidR="008E5968">
        <w:rPr>
          <w:rFonts w:ascii="Arial" w:hAnsi="Arial" w:cs="Arial"/>
          <w:bCs/>
          <w:sz w:val="16"/>
          <w:szCs w:val="16"/>
        </w:rPr>
        <w:br/>
      </w:r>
      <w:r w:rsidRPr="003A5B8C">
        <w:rPr>
          <w:rFonts w:ascii="Arial" w:hAnsi="Arial" w:cs="Arial"/>
          <w:bCs/>
          <w:sz w:val="16"/>
          <w:szCs w:val="16"/>
        </w:rPr>
        <w:t>An der Trave 27 – 31 | 23923 Selmsdorf</w:t>
      </w:r>
    </w:p>
    <w:p w14:paraId="727C5DA3"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sidR="00353586">
        <w:rPr>
          <w:rFonts w:ascii="Arial" w:hAnsi="Arial" w:cs="Arial"/>
          <w:bCs/>
          <w:sz w:val="16"/>
          <w:szCs w:val="16"/>
        </w:rPr>
        <w:t xml:space="preserve"> </w:t>
      </w:r>
      <w:r w:rsidRPr="003A5B8C">
        <w:rPr>
          <w:rFonts w:ascii="Arial" w:hAnsi="Arial" w:cs="Arial"/>
          <w:bCs/>
          <w:sz w:val="16"/>
          <w:szCs w:val="16"/>
        </w:rPr>
        <w:t>(0)38823 55-</w:t>
      </w:r>
      <w:r w:rsidR="000F77B3">
        <w:rPr>
          <w:rFonts w:ascii="Arial" w:hAnsi="Arial" w:cs="Arial"/>
          <w:bCs/>
          <w:sz w:val="16"/>
          <w:szCs w:val="16"/>
        </w:rPr>
        <w:t>547</w:t>
      </w:r>
      <w:r w:rsidRPr="003A5B8C">
        <w:rPr>
          <w:rFonts w:ascii="Arial" w:hAnsi="Arial" w:cs="Arial"/>
          <w:bCs/>
          <w:sz w:val="16"/>
          <w:szCs w:val="16"/>
        </w:rPr>
        <w:t xml:space="preserve"> </w:t>
      </w:r>
    </w:p>
    <w:p w14:paraId="28213898" w14:textId="30AAB83B" w:rsidR="003A5B8C" w:rsidRPr="003A5B8C" w:rsidRDefault="00902D81"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4" w:history="1">
        <w:r w:rsidR="008E5968" w:rsidRPr="00017B11">
          <w:rPr>
            <w:rStyle w:val="Hyperlink"/>
            <w:rFonts w:cs="Arial"/>
            <w:bCs/>
            <w:sz w:val="16"/>
            <w:szCs w:val="16"/>
          </w:rPr>
          <w:t>susanne.glinz@fobalaser.com</w:t>
        </w:r>
      </w:hyperlink>
      <w:r w:rsidR="003A5B8C" w:rsidRPr="003A5B8C">
        <w:rPr>
          <w:rFonts w:cs="Arial"/>
          <w:bCs/>
          <w:sz w:val="16"/>
          <w:szCs w:val="16"/>
        </w:rPr>
        <w:t xml:space="preserve"> | </w:t>
      </w:r>
      <w:hyperlink r:id="rId15"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0BE444B8" w14:textId="77777777" w:rsidR="00D80246" w:rsidRDefault="00D80246" w:rsidP="004B0F29">
      <w:pPr>
        <w:tabs>
          <w:tab w:val="left" w:pos="4276"/>
        </w:tabs>
        <w:ind w:right="-8"/>
        <w:jc w:val="both"/>
        <w:rPr>
          <w:rFonts w:cs="Arial"/>
          <w:b/>
          <w:sz w:val="16"/>
          <w:szCs w:val="16"/>
        </w:rPr>
      </w:pPr>
    </w:p>
    <w:p w14:paraId="069BC961" w14:textId="77777777" w:rsidR="008E53A9" w:rsidRDefault="008E53A9" w:rsidP="004B0F29">
      <w:pPr>
        <w:tabs>
          <w:tab w:val="left" w:pos="4276"/>
        </w:tabs>
        <w:ind w:right="-8"/>
        <w:jc w:val="both"/>
        <w:rPr>
          <w:rFonts w:cs="Arial"/>
          <w:b/>
          <w:sz w:val="16"/>
          <w:szCs w:val="16"/>
        </w:rPr>
      </w:pPr>
    </w:p>
    <w:p w14:paraId="4F2CF992" w14:textId="6161F909" w:rsidR="004B0F29" w:rsidRDefault="004B0F29" w:rsidP="008E5968">
      <w:pPr>
        <w:tabs>
          <w:tab w:val="left" w:pos="4276"/>
        </w:tabs>
        <w:spacing w:line="288" w:lineRule="auto"/>
        <w:ind w:right="-6"/>
        <w:jc w:val="both"/>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6" w:history="1">
        <w:r w:rsidR="0013729A" w:rsidRPr="00495304">
          <w:rPr>
            <w:rStyle w:val="Hyperlink"/>
            <w:rFonts w:cs="Arial"/>
            <w:b/>
            <w:bCs/>
            <w:sz w:val="16"/>
            <w:szCs w:val="16"/>
          </w:rPr>
          <w:t>www.fobalaser.com/de/</w:t>
        </w:r>
      </w:hyperlink>
    </w:p>
    <w:p w14:paraId="0B6F2EC2" w14:textId="01602E43" w:rsidR="004B0F29" w:rsidRDefault="00BC678A" w:rsidP="008E5968">
      <w:pPr>
        <w:spacing w:line="288" w:lineRule="auto"/>
        <w:ind w:right="-6"/>
        <w:jc w:val="both"/>
        <w:rPr>
          <w:rFonts w:cs="Arial"/>
          <w:sz w:val="16"/>
          <w:szCs w:val="16"/>
        </w:rPr>
      </w:pPr>
      <w:r>
        <w:rPr>
          <w:rFonts w:cs="Arial"/>
          <w:sz w:val="16"/>
          <w:szCs w:val="16"/>
        </w:rPr>
        <w:t xml:space="preserve">Die </w:t>
      </w:r>
      <w:r w:rsidR="008E5968" w:rsidRPr="008E5968">
        <w:rPr>
          <w:rFonts w:cs="Arial"/>
          <w:sz w:val="16"/>
          <w:szCs w:val="16"/>
        </w:rPr>
        <w:t>ALLTEC Angewandte Laserlicht Technologie GmbH</w:t>
      </w:r>
      <w:r w:rsidR="008E5968">
        <w:rPr>
          <w:rFonts w:cs="Arial"/>
          <w:sz w:val="16"/>
          <w:szCs w:val="16"/>
        </w:rPr>
        <w:t xml:space="preserve"> </w:t>
      </w:r>
      <w:r>
        <w:rPr>
          <w:rFonts w:cs="Arial"/>
          <w:sz w:val="16"/>
          <w:szCs w:val="16"/>
        </w:rPr>
        <w:t xml:space="preserve">mit ihrer Marke </w:t>
      </w:r>
      <w:r w:rsidR="002071F9" w:rsidRPr="002071F9">
        <w:rPr>
          <w:rFonts w:cs="Arial"/>
          <w:sz w:val="16"/>
          <w:szCs w:val="16"/>
        </w:rPr>
        <w:t xml:space="preserve">FOBA Laser </w:t>
      </w:r>
      <w:proofErr w:type="spellStart"/>
      <w:r w:rsidR="002071F9" w:rsidRPr="002071F9">
        <w:rPr>
          <w:rFonts w:cs="Arial"/>
          <w:sz w:val="16"/>
          <w:szCs w:val="16"/>
        </w:rPr>
        <w:t>Marking</w:t>
      </w:r>
      <w:proofErr w:type="spellEnd"/>
      <w:r w:rsidR="002071F9" w:rsidRPr="002071F9">
        <w:rPr>
          <w:rFonts w:cs="Arial"/>
          <w:sz w:val="16"/>
          <w:szCs w:val="16"/>
        </w:rPr>
        <w:t xml:space="preserve"> + </w:t>
      </w:r>
      <w:proofErr w:type="spellStart"/>
      <w:r w:rsidR="002071F9" w:rsidRPr="002071F9">
        <w:rPr>
          <w:rFonts w:cs="Arial"/>
          <w:sz w:val="16"/>
          <w:szCs w:val="16"/>
        </w:rPr>
        <w:t>Engraving</w:t>
      </w:r>
      <w:proofErr w:type="spellEnd"/>
      <w:r w:rsidR="002071F9" w:rsidRPr="003A5B8C">
        <w:rPr>
          <w:rFonts w:cs="Arial"/>
          <w:sz w:val="16"/>
          <w:szCs w:val="16"/>
        </w:rPr>
        <w:t xml:space="preserve"> </w:t>
      </w:r>
      <w:r w:rsidR="004B0F29" w:rsidRPr="003A5B8C">
        <w:rPr>
          <w:rFonts w:cs="Arial"/>
          <w:sz w:val="16"/>
          <w:szCs w:val="16"/>
        </w:rPr>
        <w:t xml:space="preserve">ist einer der führenden Hersteller und Anbieter von </w:t>
      </w:r>
      <w:r>
        <w:rPr>
          <w:rFonts w:cs="Arial"/>
          <w:sz w:val="16"/>
          <w:szCs w:val="16"/>
        </w:rPr>
        <w:t>innovativen Lasermarkierlösungen</w:t>
      </w:r>
      <w:r w:rsidR="004B0F29" w:rsidRPr="003A5B8C">
        <w:rPr>
          <w:rFonts w:cs="Arial"/>
          <w:sz w:val="16"/>
          <w:szCs w:val="16"/>
        </w:rPr>
        <w:t>. FOBA</w:t>
      </w:r>
      <w:r>
        <w:rPr>
          <w:rFonts w:cs="Arial"/>
          <w:sz w:val="16"/>
          <w:szCs w:val="16"/>
        </w:rPr>
        <w:t xml:space="preserve">s </w:t>
      </w:r>
      <w:r w:rsidR="004B0F29" w:rsidRPr="003A5B8C">
        <w:rPr>
          <w:rFonts w:cs="Arial"/>
          <w:sz w:val="16"/>
          <w:szCs w:val="16"/>
        </w:rPr>
        <w:t>Beschriftungslaser</w:t>
      </w:r>
      <w:r>
        <w:rPr>
          <w:rFonts w:cs="Arial"/>
          <w:sz w:val="16"/>
          <w:szCs w:val="16"/>
        </w:rPr>
        <w:t>, Lasermarki</w:t>
      </w:r>
      <w:r w:rsidR="00415DEA">
        <w:rPr>
          <w:rFonts w:cs="Arial"/>
          <w:sz w:val="16"/>
          <w:szCs w:val="16"/>
        </w:rPr>
        <w:t>erma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w:t>
      </w:r>
      <w:r w:rsidR="004A528B">
        <w:rPr>
          <w:rFonts w:cs="Arial"/>
          <w:sz w:val="16"/>
          <w:szCs w:val="16"/>
        </w:rPr>
        <w:t xml:space="preserve">der </w:t>
      </w:r>
      <w:r>
        <w:rPr>
          <w:rFonts w:cs="Arial"/>
          <w:sz w:val="16"/>
          <w:szCs w:val="16"/>
        </w:rPr>
        <w:t xml:space="preserve">Automobilzulieferindustrie, Medizintechnik, Elektronik und </w:t>
      </w:r>
      <w:r>
        <w:rPr>
          <w:rStyle w:val="Fett"/>
          <w:rFonts w:cs="Arial"/>
          <w:b w:val="0"/>
          <w:sz w:val="16"/>
          <w:szCs w:val="16"/>
        </w:rPr>
        <w:t xml:space="preserve">Kunststoffindustrie sowie im </w:t>
      </w:r>
      <w:r w:rsidR="004A528B" w:rsidRPr="003A5B8C">
        <w:rPr>
          <w:rFonts w:cs="Arial"/>
          <w:sz w:val="16"/>
          <w:szCs w:val="16"/>
        </w:rPr>
        <w:t>Wer</w:t>
      </w:r>
      <w:r w:rsidR="00415DEA">
        <w:rPr>
          <w:rFonts w:cs="Arial"/>
          <w:sz w:val="16"/>
          <w:szCs w:val="16"/>
        </w:rPr>
        <w:t>kz</w:t>
      </w:r>
      <w:r w:rsidR="004A528B" w:rsidRPr="003A5B8C">
        <w:rPr>
          <w:rFonts w:cs="Arial"/>
          <w:sz w:val="16"/>
          <w:szCs w:val="16"/>
        </w:rPr>
        <w:t>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w:t>
      </w:r>
      <w:r w:rsidR="00415DEA">
        <w:rPr>
          <w:rFonts w:cs="Arial"/>
          <w:sz w:val="16"/>
          <w:szCs w:val="16"/>
        </w:rPr>
        <w:t>lz</w:t>
      </w:r>
      <w:r w:rsidR="004B0F29" w:rsidRPr="003A5B8C">
        <w:rPr>
          <w:rFonts w:cs="Arial"/>
          <w:sz w:val="16"/>
          <w:szCs w:val="16"/>
        </w:rPr>
        <w:t>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w:t>
      </w:r>
      <w:r w:rsidR="001E6DD9">
        <w:rPr>
          <w:rFonts w:cs="Arial"/>
          <w:sz w:val="16"/>
          <w:szCs w:val="16"/>
        </w:rPr>
        <w:t>Alltec</w:t>
      </w:r>
      <w:r w:rsidR="004A528B">
        <w:rPr>
          <w:rFonts w:cs="Arial"/>
          <w:sz w:val="16"/>
          <w:szCs w:val="16"/>
        </w:rPr>
        <w:t>/FOBA mit der Firmenzentrale bei Lübeck nah</w:t>
      </w:r>
      <w:r w:rsidR="007260E2">
        <w:rPr>
          <w:rFonts w:cs="Arial"/>
          <w:sz w:val="16"/>
          <w:szCs w:val="16"/>
        </w:rPr>
        <w:t xml:space="preserve">e Hamburg 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14:paraId="67C66205" w14:textId="77777777" w:rsidR="00050B19" w:rsidRPr="00377C02" w:rsidRDefault="00050B19" w:rsidP="008E5968">
      <w:pPr>
        <w:spacing w:line="288" w:lineRule="auto"/>
        <w:ind w:right="-8"/>
        <w:jc w:val="both"/>
        <w:rPr>
          <w:rFonts w:cs="Arial"/>
          <w:sz w:val="16"/>
          <w:szCs w:val="16"/>
        </w:rPr>
      </w:pPr>
    </w:p>
    <w:p w14:paraId="3B4C55BB" w14:textId="77777777" w:rsidR="009D2133" w:rsidRPr="00D272FF" w:rsidRDefault="009D2133" w:rsidP="008E5968">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7" w:history="1">
        <w:r w:rsidRPr="00F965F7">
          <w:rPr>
            <w:rStyle w:val="Hyperlink"/>
            <w:rFonts w:cs="Arial"/>
            <w:b/>
            <w:bCs/>
            <w:sz w:val="16"/>
            <w:szCs w:val="16"/>
            <w:lang w:val="en-US"/>
          </w:rPr>
          <w:t>www.fobalaser.com</w:t>
        </w:r>
      </w:hyperlink>
    </w:p>
    <w:p w14:paraId="7A81B95A" w14:textId="77777777" w:rsidR="009D2133" w:rsidRPr="00D272FF" w:rsidRDefault="009D2133" w:rsidP="008E5968">
      <w:pPr>
        <w:spacing w:line="288" w:lineRule="auto"/>
        <w:jc w:val="both"/>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plastics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3DBB3FF4" w14:textId="59BCCE89" w:rsidR="00BC678A" w:rsidRPr="00430695" w:rsidRDefault="00BC678A" w:rsidP="009D2133">
      <w:pPr>
        <w:rPr>
          <w:rFonts w:cs="Arial"/>
          <w:sz w:val="16"/>
          <w:szCs w:val="16"/>
          <w:lang w:val="en-US"/>
        </w:rPr>
      </w:pPr>
    </w:p>
    <w:sectPr w:rsidR="00BC678A" w:rsidRPr="00430695" w:rsidSect="00D272FF">
      <w:headerReference w:type="default" r:id="rId18"/>
      <w:headerReference w:type="first" r:id="rId19"/>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3A99" w14:textId="77777777" w:rsidR="009C6153" w:rsidRDefault="009C6153">
      <w:r>
        <w:separator/>
      </w:r>
    </w:p>
  </w:endnote>
  <w:endnote w:type="continuationSeparator" w:id="0">
    <w:p w14:paraId="0B92BF26" w14:textId="77777777" w:rsidR="009C6153" w:rsidRDefault="009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C3C4" w14:textId="77777777" w:rsidR="009C6153" w:rsidRDefault="009C6153">
      <w:r>
        <w:separator/>
      </w:r>
    </w:p>
  </w:footnote>
  <w:footnote w:type="continuationSeparator" w:id="0">
    <w:p w14:paraId="41D09051" w14:textId="77777777" w:rsidR="009C6153" w:rsidRDefault="009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FE66"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CE634A">
      <w:t>3</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CE634A">
      <w:t>3</w:t>
    </w:r>
    <w:r w:rsidRPr="004216FA">
      <w:rPr>
        <w:lang w:val="en-GB"/>
      </w:rPr>
      <w:fldChar w:fldCharType="end"/>
    </w:r>
    <w:r>
      <w:t xml:space="preserve"> </w:t>
    </w:r>
  </w:p>
  <w:p w14:paraId="086754D1" w14:textId="77777777" w:rsidR="00F06428" w:rsidRDefault="002071F9">
    <w:pPr>
      <w:pStyle w:val="Kopfzeile"/>
    </w:pPr>
    <w:r>
      <w:rPr>
        <w:noProof/>
      </w:rPr>
      <w:drawing>
        <wp:anchor distT="0" distB="0" distL="114300" distR="114300" simplePos="0" relativeHeight="251662336" behindDoc="0" locked="1" layoutInCell="1" allowOverlap="1" wp14:anchorId="5AD5A215" wp14:editId="50B7EA40">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3AA2854C" wp14:editId="07E08B9B">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4C58685D" wp14:editId="76A89452">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3C4EF424" wp14:editId="3BF8E7B7">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EFB" w14:textId="15DD474E" w:rsidR="004A528B" w:rsidRDefault="004A528B" w:rsidP="002071F9">
    <w:pPr>
      <w:pStyle w:val="XMargintop"/>
      <w:framePr w:h="4996" w:hRule="exact" w:wrap="around"/>
      <w:rPr>
        <w:rStyle w:val="Distinction"/>
        <w:lang w:val="de-DE"/>
      </w:rPr>
    </w:pPr>
    <w:r>
      <w:rPr>
        <w:rStyle w:val="Distinction"/>
        <w:lang w:val="de-DE"/>
      </w:rPr>
      <w:t>ALLTEC</w:t>
    </w:r>
    <w:r w:rsidR="009D2133">
      <w:rPr>
        <w:rStyle w:val="Distinction"/>
        <w:lang w:val="de-DE"/>
      </w:rPr>
      <w:t xml:space="preserve"> Angewandte Laserlicht Technologie</w:t>
    </w:r>
    <w:r>
      <w:rPr>
        <w:rStyle w:val="Distinction"/>
        <w:lang w:val="de-DE"/>
      </w:rPr>
      <w:t xml:space="preserve"> GmbH</w:t>
    </w:r>
  </w:p>
  <w:p w14:paraId="070039CF" w14:textId="77777777" w:rsidR="004A528B" w:rsidRPr="004A528B" w:rsidRDefault="004A528B" w:rsidP="002071F9">
    <w:pPr>
      <w:pStyle w:val="XMargintop"/>
      <w:framePr w:h="4996" w:hRule="exact" w:wrap="around"/>
      <w:rPr>
        <w:lang w:val="de-DE"/>
      </w:rPr>
    </w:pPr>
    <w:r>
      <w:rPr>
        <w:lang w:val="de-DE"/>
      </w:rPr>
      <w:t>An der Trave 27-31</w:t>
    </w:r>
  </w:p>
  <w:p w14:paraId="2EB67DA3" w14:textId="77777777" w:rsidR="004A528B" w:rsidRDefault="004A528B" w:rsidP="002071F9">
    <w:pPr>
      <w:pStyle w:val="XMargintop"/>
      <w:framePr w:h="4996" w:hRule="exact" w:wrap="around"/>
      <w:rPr>
        <w:lang w:val="de-DE"/>
      </w:rPr>
    </w:pPr>
    <w:r>
      <w:rPr>
        <w:lang w:val="de-DE"/>
      </w:rPr>
      <w:t>23923 Selmsdorf</w:t>
    </w:r>
  </w:p>
  <w:p w14:paraId="29FE9BFA" w14:textId="77777777" w:rsidR="004A528B" w:rsidRDefault="004A528B" w:rsidP="002071F9">
    <w:pPr>
      <w:pStyle w:val="XMargintop"/>
      <w:framePr w:h="4996" w:hRule="exact" w:wrap="around"/>
      <w:rPr>
        <w:lang w:val="de-DE"/>
      </w:rPr>
    </w:pPr>
    <w:r>
      <w:rPr>
        <w:lang w:val="de-DE"/>
      </w:rPr>
      <w:t>Germany</w:t>
    </w:r>
  </w:p>
  <w:p w14:paraId="27B27D6B" w14:textId="77777777" w:rsidR="004A528B" w:rsidRDefault="004A528B" w:rsidP="002071F9">
    <w:pPr>
      <w:pStyle w:val="XMargintop"/>
      <w:framePr w:h="4996" w:hRule="exact" w:wrap="around"/>
      <w:rPr>
        <w:lang w:val="de-DE"/>
      </w:rPr>
    </w:pPr>
    <w:r>
      <w:rPr>
        <w:lang w:val="de-DE"/>
      </w:rPr>
      <w:t>T +49 38823 55-0</w:t>
    </w:r>
  </w:p>
  <w:p w14:paraId="0582432C" w14:textId="77777777" w:rsidR="004A528B" w:rsidRDefault="004A528B" w:rsidP="002071F9">
    <w:pPr>
      <w:pStyle w:val="XMargintop"/>
      <w:framePr w:h="4996" w:hRule="exact" w:wrap="around"/>
      <w:rPr>
        <w:lang w:val="de-DE"/>
      </w:rPr>
    </w:pPr>
    <w:r>
      <w:rPr>
        <w:lang w:val="de-DE"/>
      </w:rPr>
      <w:t>info@fobalaser.com</w:t>
    </w:r>
  </w:p>
  <w:p w14:paraId="7157A588" w14:textId="2FD6C4F8" w:rsidR="004A528B" w:rsidRPr="00AA3BF7" w:rsidRDefault="00902D81" w:rsidP="002071F9">
    <w:pPr>
      <w:pStyle w:val="XMargintop"/>
      <w:framePr w:h="4996" w:hRule="exact" w:wrap="around"/>
    </w:pPr>
    <w:hyperlink r:id="rId1" w:history="1">
      <w:r w:rsidR="009D2133" w:rsidRPr="00AA3BF7">
        <w:rPr>
          <w:rStyle w:val="Hyperlink"/>
        </w:rPr>
        <w:t>www.fobalaser.com</w:t>
      </w:r>
    </w:hyperlink>
  </w:p>
  <w:p w14:paraId="643026CC" w14:textId="77777777" w:rsidR="009D2133" w:rsidRPr="00AA3BF7" w:rsidRDefault="009D2133" w:rsidP="002071F9">
    <w:pPr>
      <w:pStyle w:val="XMargintop"/>
      <w:framePr w:h="4996" w:hRule="exact" w:wrap="around"/>
    </w:pPr>
  </w:p>
  <w:p w14:paraId="4A76353D" w14:textId="77777777" w:rsidR="004A528B" w:rsidRPr="00AA3BF7" w:rsidRDefault="004A528B" w:rsidP="002071F9">
    <w:pPr>
      <w:pStyle w:val="XMargintop"/>
      <w:framePr w:h="4996" w:hRule="exact" w:wrap="around"/>
    </w:pPr>
  </w:p>
  <w:p w14:paraId="0E7260BC" w14:textId="441D008F" w:rsidR="004A528B" w:rsidRDefault="004A528B" w:rsidP="002071F9">
    <w:pPr>
      <w:pStyle w:val="XMargintop"/>
      <w:framePr w:h="4996" w:hRule="exact" w:wrap="around"/>
      <w:jc w:val="both"/>
      <w:rPr>
        <w:lang w:val="en-US"/>
      </w:rPr>
    </w:pPr>
    <w:r w:rsidRPr="00AA3BF7">
      <w:rPr>
        <w:rStyle w:val="Distinction"/>
      </w:rPr>
      <w:t>Kontakt</w:t>
    </w:r>
    <w:r w:rsidR="009D2133" w:rsidRPr="00AA3BF7">
      <w:rPr>
        <w:rStyle w:val="Distinction"/>
      </w:rPr>
      <w:t>:</w:t>
    </w:r>
  </w:p>
  <w:p w14:paraId="54F5D700" w14:textId="77777777" w:rsidR="004A528B" w:rsidRDefault="004A528B" w:rsidP="002071F9">
    <w:pPr>
      <w:pStyle w:val="XMargintop"/>
      <w:framePr w:h="4996" w:hRule="exact" w:wrap="around"/>
      <w:jc w:val="both"/>
      <w:rPr>
        <w:lang w:val="en-US"/>
      </w:rPr>
    </w:pPr>
    <w:r>
      <w:rPr>
        <w:lang w:val="en-US"/>
      </w:rPr>
      <w:t>Susanne Glinz</w:t>
    </w:r>
  </w:p>
  <w:p w14:paraId="7645F882" w14:textId="77777777" w:rsidR="004A528B" w:rsidRDefault="004A528B" w:rsidP="002071F9">
    <w:pPr>
      <w:pStyle w:val="XMargintop"/>
      <w:framePr w:h="4996" w:hRule="exact" w:wrap="around"/>
      <w:jc w:val="both"/>
      <w:rPr>
        <w:lang w:val="en-US"/>
      </w:rPr>
    </w:pPr>
    <w:r>
      <w:rPr>
        <w:lang w:val="en-US"/>
      </w:rPr>
      <w:t>Marketing Communications</w:t>
    </w:r>
  </w:p>
  <w:p w14:paraId="755B8770" w14:textId="77777777" w:rsidR="004A528B" w:rsidRDefault="004A528B" w:rsidP="002071F9">
    <w:pPr>
      <w:pStyle w:val="XMargintop"/>
      <w:framePr w:h="4996" w:hRule="exact" w:wrap="around"/>
      <w:jc w:val="both"/>
    </w:pPr>
    <w:r>
      <w:t>T +49 38823 55-547</w:t>
    </w:r>
  </w:p>
  <w:p w14:paraId="5367C966" w14:textId="5BD642B4" w:rsidR="00496E6F" w:rsidRPr="00CE634A" w:rsidRDefault="00902D81" w:rsidP="00A32FA4">
    <w:pPr>
      <w:pStyle w:val="XMargintop"/>
      <w:framePr w:h="4996" w:hRule="exact" w:wrap="around"/>
      <w:jc w:val="both"/>
      <w:rPr>
        <w:color w:val="0000FF"/>
        <w:u w:val="single"/>
        <w:lang w:val="en-US"/>
      </w:rPr>
    </w:pPr>
    <w:hyperlink r:id="rId2" w:history="1">
      <w:r w:rsidR="009D2133" w:rsidRPr="00C67CE6">
        <w:rPr>
          <w:rStyle w:val="Hyperlink"/>
          <w:lang w:val="en-US"/>
        </w:rPr>
        <w:t>susanne.glinz@fobalaser.com</w:t>
      </w:r>
    </w:hyperlink>
  </w:p>
  <w:p w14:paraId="4FA635AE" w14:textId="77777777" w:rsidR="00AF6813" w:rsidRPr="00CE634A" w:rsidRDefault="00AF6813" w:rsidP="00A32FA4">
    <w:pPr>
      <w:pStyle w:val="XMargintop"/>
      <w:framePr w:h="4996" w:hRule="exact" w:wrap="around"/>
      <w:jc w:val="both"/>
      <w:rPr>
        <w:lang w:val="en-US"/>
      </w:rPr>
    </w:pPr>
  </w:p>
  <w:p w14:paraId="36663611" w14:textId="77777777" w:rsidR="00496E6F" w:rsidRPr="00CE634A" w:rsidRDefault="00496E6F" w:rsidP="00A32FA4">
    <w:pPr>
      <w:pStyle w:val="XMargintop"/>
      <w:framePr w:h="4996" w:hRule="exact" w:wrap="around"/>
      <w:jc w:val="both"/>
      <w:rPr>
        <w:lang w:val="en-US"/>
      </w:rPr>
    </w:pPr>
  </w:p>
  <w:p w14:paraId="0A350C8F" w14:textId="77777777" w:rsidR="00496E6F" w:rsidRPr="00CE634A" w:rsidRDefault="00496E6F" w:rsidP="00A32FA4">
    <w:pPr>
      <w:pStyle w:val="XMargintop"/>
      <w:framePr w:h="4996" w:hRule="exact" w:wrap="around"/>
      <w:jc w:val="both"/>
      <w:rPr>
        <w:lang w:val="en-US"/>
      </w:rPr>
    </w:pPr>
  </w:p>
  <w:p w14:paraId="302F9062" w14:textId="77777777" w:rsidR="00496E6F" w:rsidRPr="00CE634A" w:rsidRDefault="00496E6F" w:rsidP="00A32FA4">
    <w:pPr>
      <w:pStyle w:val="XMargintop"/>
      <w:framePr w:h="4996" w:hRule="exact" w:wrap="around"/>
      <w:jc w:val="both"/>
      <w:rPr>
        <w:lang w:val="en-US"/>
      </w:rPr>
    </w:pPr>
  </w:p>
  <w:p w14:paraId="2BC2CF8D" w14:textId="77777777" w:rsidR="00496E6F" w:rsidRPr="00CE634A" w:rsidRDefault="00496E6F" w:rsidP="00A32FA4">
    <w:pPr>
      <w:pStyle w:val="XMargintop"/>
      <w:framePr w:h="4996" w:hRule="exact" w:wrap="around"/>
      <w:jc w:val="both"/>
      <w:rPr>
        <w:lang w:val="en-US"/>
      </w:rPr>
    </w:pPr>
  </w:p>
  <w:p w14:paraId="6BA126CB" w14:textId="77777777" w:rsidR="00496E6F" w:rsidRDefault="00496E6F" w:rsidP="00A32FA4">
    <w:pPr>
      <w:pStyle w:val="XMargintop"/>
      <w:framePr w:h="4996" w:hRule="exact" w:wrap="around"/>
      <w:jc w:val="both"/>
      <w:rPr>
        <w:lang w:val="de-DE"/>
      </w:rPr>
    </w:pPr>
    <w:r>
      <w:rPr>
        <w:b/>
        <w:szCs w:val="20"/>
        <w:lang w:val="de-DE"/>
      </w:rPr>
      <w:drawing>
        <wp:inline distT="0" distB="0" distL="0" distR="0" wp14:anchorId="56DE1AC4" wp14:editId="21B5AF64">
          <wp:extent cx="1656080" cy="516977"/>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80" cy="516977"/>
                  </a:xfrm>
                  <a:prstGeom prst="rect">
                    <a:avLst/>
                  </a:prstGeom>
                  <a:noFill/>
                  <a:ln>
                    <a:noFill/>
                  </a:ln>
                </pic:spPr>
              </pic:pic>
            </a:graphicData>
          </a:graphic>
        </wp:inline>
      </w:drawing>
    </w:r>
  </w:p>
  <w:p w14:paraId="205A1A08" w14:textId="77777777" w:rsidR="00496E6F" w:rsidRDefault="00496E6F" w:rsidP="00A32FA4">
    <w:pPr>
      <w:pStyle w:val="XMargintop"/>
      <w:framePr w:h="4996" w:hRule="exact" w:wrap="around"/>
      <w:jc w:val="both"/>
      <w:rPr>
        <w:lang w:val="de-DE"/>
      </w:rPr>
    </w:pPr>
  </w:p>
  <w:p w14:paraId="3BA5681E" w14:textId="77777777" w:rsidR="00A32FA4" w:rsidRDefault="00A32FA4" w:rsidP="00A32FA4">
    <w:pPr>
      <w:pStyle w:val="XMargintop"/>
      <w:framePr w:h="4996" w:hRule="exact" w:wrap="around"/>
      <w:jc w:val="both"/>
      <w:rPr>
        <w:lang w:val="de-DE"/>
      </w:rPr>
    </w:pPr>
  </w:p>
  <w:p w14:paraId="53981E1D" w14:textId="77777777" w:rsidR="002071F9" w:rsidRPr="00A32FA4" w:rsidRDefault="00A32FA4" w:rsidP="00A32FA4">
    <w:pPr>
      <w:pStyle w:val="XMargintop"/>
      <w:framePr w:h="4996" w:hRule="exact" w:wrap="around"/>
      <w:jc w:val="both"/>
      <w:rPr>
        <w:lang w:val="de-DE"/>
      </w:rPr>
    </w:pPr>
    <w:r>
      <w:t xml:space="preserve"> </w:t>
    </w:r>
  </w:p>
  <w:p w14:paraId="0DC828DD"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2164F2B" wp14:editId="3CE7F52B">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9B55694" wp14:editId="2CC72B15">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FCC8AC2" wp14:editId="14F43548">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3EE4"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7ACC7EC" wp14:editId="3A7E8E7D">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BC2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242D1EAA" wp14:editId="71FE1DA5">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CC4447E" wp14:editId="508471DC">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F2AB3"/>
    <w:multiLevelType w:val="hybridMultilevel"/>
    <w:tmpl w:val="9116935A"/>
    <w:lvl w:ilvl="0" w:tplc="2B60704C">
      <w:start w:val="1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B414A12"/>
    <w:multiLevelType w:val="hybridMultilevel"/>
    <w:tmpl w:val="E6887420"/>
    <w:lvl w:ilvl="0" w:tplc="9CB0B472">
      <w:start w:val="15"/>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3"/>
  </w:num>
  <w:num w:numId="4">
    <w:abstractNumId w:val="18"/>
  </w:num>
  <w:num w:numId="5">
    <w:abstractNumId w:val="21"/>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0"/>
  </w:num>
  <w:num w:numId="28">
    <w:abstractNumId w:val="17"/>
  </w:num>
  <w:num w:numId="29">
    <w:abstractNumId w:val="23"/>
  </w:num>
  <w:num w:numId="30">
    <w:abstractNumId w:val="14"/>
  </w:num>
  <w:num w:numId="31">
    <w:abstractNumId w:val="12"/>
  </w:num>
  <w:num w:numId="32">
    <w:abstractNumId w:val="15"/>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1999"/>
    <w:rsid w:val="0000409A"/>
    <w:rsid w:val="000123C6"/>
    <w:rsid w:val="00012D20"/>
    <w:rsid w:val="00015734"/>
    <w:rsid w:val="0002065B"/>
    <w:rsid w:val="000244D2"/>
    <w:rsid w:val="00027AD4"/>
    <w:rsid w:val="00031EA7"/>
    <w:rsid w:val="0003348E"/>
    <w:rsid w:val="00034578"/>
    <w:rsid w:val="00035218"/>
    <w:rsid w:val="0003763E"/>
    <w:rsid w:val="000416DF"/>
    <w:rsid w:val="000445C3"/>
    <w:rsid w:val="00050B19"/>
    <w:rsid w:val="00051393"/>
    <w:rsid w:val="000525E2"/>
    <w:rsid w:val="0005537A"/>
    <w:rsid w:val="000564C2"/>
    <w:rsid w:val="00064DCA"/>
    <w:rsid w:val="00075B40"/>
    <w:rsid w:val="00075D84"/>
    <w:rsid w:val="00081D5D"/>
    <w:rsid w:val="000835D9"/>
    <w:rsid w:val="000836AE"/>
    <w:rsid w:val="000855CA"/>
    <w:rsid w:val="000A3920"/>
    <w:rsid w:val="000A4A6D"/>
    <w:rsid w:val="000A6CDB"/>
    <w:rsid w:val="000A77A2"/>
    <w:rsid w:val="000B461B"/>
    <w:rsid w:val="000C3ACE"/>
    <w:rsid w:val="000C5047"/>
    <w:rsid w:val="000C6585"/>
    <w:rsid w:val="000D1A9B"/>
    <w:rsid w:val="000D4FB1"/>
    <w:rsid w:val="000D6F4B"/>
    <w:rsid w:val="000D7BC3"/>
    <w:rsid w:val="000F3FD2"/>
    <w:rsid w:val="000F77B3"/>
    <w:rsid w:val="00101134"/>
    <w:rsid w:val="0010163F"/>
    <w:rsid w:val="00103D5A"/>
    <w:rsid w:val="00110338"/>
    <w:rsid w:val="0011640A"/>
    <w:rsid w:val="001200E7"/>
    <w:rsid w:val="001229A2"/>
    <w:rsid w:val="00122BBF"/>
    <w:rsid w:val="00126B7B"/>
    <w:rsid w:val="00131976"/>
    <w:rsid w:val="00132D1C"/>
    <w:rsid w:val="00133556"/>
    <w:rsid w:val="00134925"/>
    <w:rsid w:val="00135EF9"/>
    <w:rsid w:val="00136292"/>
    <w:rsid w:val="0013729A"/>
    <w:rsid w:val="00142074"/>
    <w:rsid w:val="0014341C"/>
    <w:rsid w:val="001464BA"/>
    <w:rsid w:val="00150208"/>
    <w:rsid w:val="001514D7"/>
    <w:rsid w:val="00155A8D"/>
    <w:rsid w:val="00157694"/>
    <w:rsid w:val="00166AB9"/>
    <w:rsid w:val="00172BF3"/>
    <w:rsid w:val="0017583A"/>
    <w:rsid w:val="0017709E"/>
    <w:rsid w:val="0018003C"/>
    <w:rsid w:val="001802FD"/>
    <w:rsid w:val="00180B60"/>
    <w:rsid w:val="00186998"/>
    <w:rsid w:val="0019034F"/>
    <w:rsid w:val="00192B4B"/>
    <w:rsid w:val="00194680"/>
    <w:rsid w:val="0019618A"/>
    <w:rsid w:val="001A121A"/>
    <w:rsid w:val="001A3F23"/>
    <w:rsid w:val="001A43F0"/>
    <w:rsid w:val="001A4795"/>
    <w:rsid w:val="001A568B"/>
    <w:rsid w:val="001B26B9"/>
    <w:rsid w:val="001C41C2"/>
    <w:rsid w:val="001C5773"/>
    <w:rsid w:val="001C692B"/>
    <w:rsid w:val="001D04AA"/>
    <w:rsid w:val="001E18D8"/>
    <w:rsid w:val="001E537A"/>
    <w:rsid w:val="001E6DD9"/>
    <w:rsid w:val="001F0A9A"/>
    <w:rsid w:val="001F1648"/>
    <w:rsid w:val="001F387D"/>
    <w:rsid w:val="001F6393"/>
    <w:rsid w:val="001F77C3"/>
    <w:rsid w:val="001F7B9E"/>
    <w:rsid w:val="001F7DD6"/>
    <w:rsid w:val="001F7F99"/>
    <w:rsid w:val="002001BB"/>
    <w:rsid w:val="00200E58"/>
    <w:rsid w:val="00201247"/>
    <w:rsid w:val="002071F9"/>
    <w:rsid w:val="0020748B"/>
    <w:rsid w:val="0020797C"/>
    <w:rsid w:val="00210AB0"/>
    <w:rsid w:val="002112E3"/>
    <w:rsid w:val="002113E2"/>
    <w:rsid w:val="00214A1A"/>
    <w:rsid w:val="00215450"/>
    <w:rsid w:val="00222F19"/>
    <w:rsid w:val="0022381D"/>
    <w:rsid w:val="00226DAC"/>
    <w:rsid w:val="002271BA"/>
    <w:rsid w:val="002275BB"/>
    <w:rsid w:val="00236255"/>
    <w:rsid w:val="00236456"/>
    <w:rsid w:val="00241CA2"/>
    <w:rsid w:val="00247A05"/>
    <w:rsid w:val="00257EEE"/>
    <w:rsid w:val="0026204F"/>
    <w:rsid w:val="0026772F"/>
    <w:rsid w:val="00273ABD"/>
    <w:rsid w:val="002742EC"/>
    <w:rsid w:val="00274889"/>
    <w:rsid w:val="00276B72"/>
    <w:rsid w:val="0027731F"/>
    <w:rsid w:val="002773A4"/>
    <w:rsid w:val="00280788"/>
    <w:rsid w:val="00282BF3"/>
    <w:rsid w:val="00285A9A"/>
    <w:rsid w:val="00286684"/>
    <w:rsid w:val="002958D3"/>
    <w:rsid w:val="002A00FE"/>
    <w:rsid w:val="002A19B9"/>
    <w:rsid w:val="002A2DD0"/>
    <w:rsid w:val="002A4F2F"/>
    <w:rsid w:val="002A770D"/>
    <w:rsid w:val="002B2A48"/>
    <w:rsid w:val="002B3BC4"/>
    <w:rsid w:val="002B748B"/>
    <w:rsid w:val="002C1C82"/>
    <w:rsid w:val="002C5C91"/>
    <w:rsid w:val="002C79A8"/>
    <w:rsid w:val="002D3E26"/>
    <w:rsid w:val="002D45D1"/>
    <w:rsid w:val="002D68A4"/>
    <w:rsid w:val="002E1B84"/>
    <w:rsid w:val="002E2357"/>
    <w:rsid w:val="002E3DC1"/>
    <w:rsid w:val="002E3E63"/>
    <w:rsid w:val="002E5258"/>
    <w:rsid w:val="002E741A"/>
    <w:rsid w:val="002F189C"/>
    <w:rsid w:val="002F7C32"/>
    <w:rsid w:val="00300395"/>
    <w:rsid w:val="003011DA"/>
    <w:rsid w:val="003017E5"/>
    <w:rsid w:val="00303411"/>
    <w:rsid w:val="00304928"/>
    <w:rsid w:val="00314C75"/>
    <w:rsid w:val="00314FD1"/>
    <w:rsid w:val="00317361"/>
    <w:rsid w:val="0032634C"/>
    <w:rsid w:val="003263CA"/>
    <w:rsid w:val="003343E9"/>
    <w:rsid w:val="00334A28"/>
    <w:rsid w:val="0034330E"/>
    <w:rsid w:val="003442CF"/>
    <w:rsid w:val="0035127B"/>
    <w:rsid w:val="0035324B"/>
    <w:rsid w:val="00353586"/>
    <w:rsid w:val="00353793"/>
    <w:rsid w:val="003570A4"/>
    <w:rsid w:val="00362729"/>
    <w:rsid w:val="00365FA3"/>
    <w:rsid w:val="0036659B"/>
    <w:rsid w:val="00366992"/>
    <w:rsid w:val="00370985"/>
    <w:rsid w:val="003722EF"/>
    <w:rsid w:val="003750DB"/>
    <w:rsid w:val="003778F4"/>
    <w:rsid w:val="00381484"/>
    <w:rsid w:val="0038205D"/>
    <w:rsid w:val="003835B4"/>
    <w:rsid w:val="0038364D"/>
    <w:rsid w:val="0038398A"/>
    <w:rsid w:val="00384560"/>
    <w:rsid w:val="00384619"/>
    <w:rsid w:val="00387B97"/>
    <w:rsid w:val="00396107"/>
    <w:rsid w:val="003A242B"/>
    <w:rsid w:val="003A247D"/>
    <w:rsid w:val="003A4FCF"/>
    <w:rsid w:val="003A5B8C"/>
    <w:rsid w:val="003A6630"/>
    <w:rsid w:val="003B115D"/>
    <w:rsid w:val="003B1D37"/>
    <w:rsid w:val="003B22BE"/>
    <w:rsid w:val="003B6353"/>
    <w:rsid w:val="003C0FB0"/>
    <w:rsid w:val="003C516B"/>
    <w:rsid w:val="003D2A60"/>
    <w:rsid w:val="003E2787"/>
    <w:rsid w:val="003E2CA7"/>
    <w:rsid w:val="003E518D"/>
    <w:rsid w:val="003E6B5C"/>
    <w:rsid w:val="003E777C"/>
    <w:rsid w:val="003F040D"/>
    <w:rsid w:val="003F11AD"/>
    <w:rsid w:val="003F2035"/>
    <w:rsid w:val="003F213F"/>
    <w:rsid w:val="003F216B"/>
    <w:rsid w:val="003F2ABB"/>
    <w:rsid w:val="003F6AEF"/>
    <w:rsid w:val="003F6CB8"/>
    <w:rsid w:val="003F7410"/>
    <w:rsid w:val="00402C5A"/>
    <w:rsid w:val="0040523A"/>
    <w:rsid w:val="00406325"/>
    <w:rsid w:val="00415DEA"/>
    <w:rsid w:val="00416812"/>
    <w:rsid w:val="00422970"/>
    <w:rsid w:val="00424065"/>
    <w:rsid w:val="00424C07"/>
    <w:rsid w:val="00424F61"/>
    <w:rsid w:val="00430695"/>
    <w:rsid w:val="0043072A"/>
    <w:rsid w:val="00436386"/>
    <w:rsid w:val="004369B1"/>
    <w:rsid w:val="00437ED2"/>
    <w:rsid w:val="00441270"/>
    <w:rsid w:val="00441379"/>
    <w:rsid w:val="00441DCF"/>
    <w:rsid w:val="00444739"/>
    <w:rsid w:val="0046128F"/>
    <w:rsid w:val="004632A5"/>
    <w:rsid w:val="00465596"/>
    <w:rsid w:val="0047294D"/>
    <w:rsid w:val="004806EC"/>
    <w:rsid w:val="00481AD8"/>
    <w:rsid w:val="00484300"/>
    <w:rsid w:val="00484EF1"/>
    <w:rsid w:val="00486344"/>
    <w:rsid w:val="00486923"/>
    <w:rsid w:val="00496E6F"/>
    <w:rsid w:val="004A2ED5"/>
    <w:rsid w:val="004A3168"/>
    <w:rsid w:val="004A528B"/>
    <w:rsid w:val="004B0F29"/>
    <w:rsid w:val="004B2728"/>
    <w:rsid w:val="004B5716"/>
    <w:rsid w:val="004C3C69"/>
    <w:rsid w:val="004C53DF"/>
    <w:rsid w:val="004D03CB"/>
    <w:rsid w:val="004D07AA"/>
    <w:rsid w:val="004E13F2"/>
    <w:rsid w:val="004E389E"/>
    <w:rsid w:val="004E5859"/>
    <w:rsid w:val="004E65A9"/>
    <w:rsid w:val="00502ACC"/>
    <w:rsid w:val="005048D4"/>
    <w:rsid w:val="005144A1"/>
    <w:rsid w:val="0051555E"/>
    <w:rsid w:val="005166C4"/>
    <w:rsid w:val="00520ABF"/>
    <w:rsid w:val="0052213A"/>
    <w:rsid w:val="00523075"/>
    <w:rsid w:val="00523373"/>
    <w:rsid w:val="005244DB"/>
    <w:rsid w:val="0052463D"/>
    <w:rsid w:val="00526726"/>
    <w:rsid w:val="005324CD"/>
    <w:rsid w:val="00536610"/>
    <w:rsid w:val="00537859"/>
    <w:rsid w:val="00537EAC"/>
    <w:rsid w:val="00542603"/>
    <w:rsid w:val="00542FEF"/>
    <w:rsid w:val="00545DC0"/>
    <w:rsid w:val="00546B2C"/>
    <w:rsid w:val="005528CB"/>
    <w:rsid w:val="005535C7"/>
    <w:rsid w:val="00557A24"/>
    <w:rsid w:val="005739EF"/>
    <w:rsid w:val="00584235"/>
    <w:rsid w:val="005911FF"/>
    <w:rsid w:val="0059286C"/>
    <w:rsid w:val="00594636"/>
    <w:rsid w:val="00597CB5"/>
    <w:rsid w:val="005B3A7B"/>
    <w:rsid w:val="005C1A72"/>
    <w:rsid w:val="005C2EA1"/>
    <w:rsid w:val="005C5D7B"/>
    <w:rsid w:val="005E3544"/>
    <w:rsid w:val="005E47D2"/>
    <w:rsid w:val="005E5917"/>
    <w:rsid w:val="006006AF"/>
    <w:rsid w:val="00604F73"/>
    <w:rsid w:val="0061009C"/>
    <w:rsid w:val="00611CF5"/>
    <w:rsid w:val="006267F2"/>
    <w:rsid w:val="00627F32"/>
    <w:rsid w:val="006301F3"/>
    <w:rsid w:val="006313C0"/>
    <w:rsid w:val="00631AFB"/>
    <w:rsid w:val="0063393B"/>
    <w:rsid w:val="00640737"/>
    <w:rsid w:val="00642474"/>
    <w:rsid w:val="006428AA"/>
    <w:rsid w:val="006437A3"/>
    <w:rsid w:val="00643F55"/>
    <w:rsid w:val="00655B55"/>
    <w:rsid w:val="00666A4F"/>
    <w:rsid w:val="006707EE"/>
    <w:rsid w:val="0067387E"/>
    <w:rsid w:val="00675A5F"/>
    <w:rsid w:val="00676565"/>
    <w:rsid w:val="00677C61"/>
    <w:rsid w:val="0068024F"/>
    <w:rsid w:val="00681CE3"/>
    <w:rsid w:val="0068315A"/>
    <w:rsid w:val="00685E59"/>
    <w:rsid w:val="00691857"/>
    <w:rsid w:val="0069528A"/>
    <w:rsid w:val="00695E4B"/>
    <w:rsid w:val="006973A1"/>
    <w:rsid w:val="006A1F90"/>
    <w:rsid w:val="006A6D55"/>
    <w:rsid w:val="006A7674"/>
    <w:rsid w:val="006A7D13"/>
    <w:rsid w:val="006B2524"/>
    <w:rsid w:val="006B6231"/>
    <w:rsid w:val="006B7BA0"/>
    <w:rsid w:val="006C71BC"/>
    <w:rsid w:val="006D5C69"/>
    <w:rsid w:val="006D677F"/>
    <w:rsid w:val="006D7268"/>
    <w:rsid w:val="006E29C7"/>
    <w:rsid w:val="006E3116"/>
    <w:rsid w:val="006E5C4E"/>
    <w:rsid w:val="006E6450"/>
    <w:rsid w:val="006E731B"/>
    <w:rsid w:val="006F0BA9"/>
    <w:rsid w:val="006F17A5"/>
    <w:rsid w:val="006F70D8"/>
    <w:rsid w:val="0070129D"/>
    <w:rsid w:val="00701702"/>
    <w:rsid w:val="00705FC3"/>
    <w:rsid w:val="00706A4E"/>
    <w:rsid w:val="00713EAA"/>
    <w:rsid w:val="00716818"/>
    <w:rsid w:val="00723782"/>
    <w:rsid w:val="007260E2"/>
    <w:rsid w:val="007269F0"/>
    <w:rsid w:val="007331B2"/>
    <w:rsid w:val="00733577"/>
    <w:rsid w:val="007335E4"/>
    <w:rsid w:val="00733D69"/>
    <w:rsid w:val="00735D01"/>
    <w:rsid w:val="00737238"/>
    <w:rsid w:val="007377F8"/>
    <w:rsid w:val="007415FB"/>
    <w:rsid w:val="007466D4"/>
    <w:rsid w:val="00746722"/>
    <w:rsid w:val="00751006"/>
    <w:rsid w:val="00755885"/>
    <w:rsid w:val="0076537D"/>
    <w:rsid w:val="00767341"/>
    <w:rsid w:val="00767D8A"/>
    <w:rsid w:val="0077568F"/>
    <w:rsid w:val="00775787"/>
    <w:rsid w:val="00777CD2"/>
    <w:rsid w:val="007826A9"/>
    <w:rsid w:val="007847F8"/>
    <w:rsid w:val="007874C0"/>
    <w:rsid w:val="0079164E"/>
    <w:rsid w:val="0079287F"/>
    <w:rsid w:val="00794DBD"/>
    <w:rsid w:val="00796F0C"/>
    <w:rsid w:val="007A1C69"/>
    <w:rsid w:val="007A1D9F"/>
    <w:rsid w:val="007A22A3"/>
    <w:rsid w:val="007A5601"/>
    <w:rsid w:val="007A709D"/>
    <w:rsid w:val="007B0340"/>
    <w:rsid w:val="007B286A"/>
    <w:rsid w:val="007B5BEA"/>
    <w:rsid w:val="007C0246"/>
    <w:rsid w:val="007C0E31"/>
    <w:rsid w:val="007C1A0B"/>
    <w:rsid w:val="007C28EF"/>
    <w:rsid w:val="007C5318"/>
    <w:rsid w:val="007C596C"/>
    <w:rsid w:val="007C610B"/>
    <w:rsid w:val="007D01EB"/>
    <w:rsid w:val="007D2F3C"/>
    <w:rsid w:val="007D4895"/>
    <w:rsid w:val="007D50BA"/>
    <w:rsid w:val="007D50DC"/>
    <w:rsid w:val="007D6066"/>
    <w:rsid w:val="007E09F8"/>
    <w:rsid w:val="007E26E4"/>
    <w:rsid w:val="007F2FB6"/>
    <w:rsid w:val="007F335A"/>
    <w:rsid w:val="00803139"/>
    <w:rsid w:val="008046D0"/>
    <w:rsid w:val="00806903"/>
    <w:rsid w:val="0080790D"/>
    <w:rsid w:val="008134E1"/>
    <w:rsid w:val="0081646E"/>
    <w:rsid w:val="008176DE"/>
    <w:rsid w:val="00820192"/>
    <w:rsid w:val="00821649"/>
    <w:rsid w:val="00826432"/>
    <w:rsid w:val="008266FC"/>
    <w:rsid w:val="00826C6C"/>
    <w:rsid w:val="00826FB4"/>
    <w:rsid w:val="008454A2"/>
    <w:rsid w:val="008459B3"/>
    <w:rsid w:val="00855252"/>
    <w:rsid w:val="00857E25"/>
    <w:rsid w:val="00862C42"/>
    <w:rsid w:val="008640B7"/>
    <w:rsid w:val="008653C9"/>
    <w:rsid w:val="008733C9"/>
    <w:rsid w:val="0088300A"/>
    <w:rsid w:val="008902A4"/>
    <w:rsid w:val="0089435A"/>
    <w:rsid w:val="008950D2"/>
    <w:rsid w:val="00896F61"/>
    <w:rsid w:val="008A1253"/>
    <w:rsid w:val="008A44B3"/>
    <w:rsid w:val="008A793E"/>
    <w:rsid w:val="008A7CB9"/>
    <w:rsid w:val="008B0D07"/>
    <w:rsid w:val="008B1959"/>
    <w:rsid w:val="008B25AE"/>
    <w:rsid w:val="008B31EF"/>
    <w:rsid w:val="008B5621"/>
    <w:rsid w:val="008B5CFA"/>
    <w:rsid w:val="008B5F6D"/>
    <w:rsid w:val="008C25CD"/>
    <w:rsid w:val="008C439C"/>
    <w:rsid w:val="008D1EE1"/>
    <w:rsid w:val="008D279C"/>
    <w:rsid w:val="008D2E95"/>
    <w:rsid w:val="008E0784"/>
    <w:rsid w:val="008E183B"/>
    <w:rsid w:val="008E2875"/>
    <w:rsid w:val="008E3275"/>
    <w:rsid w:val="008E3DDA"/>
    <w:rsid w:val="008E53A9"/>
    <w:rsid w:val="008E5968"/>
    <w:rsid w:val="008F1BFC"/>
    <w:rsid w:val="008F1D42"/>
    <w:rsid w:val="008F26F7"/>
    <w:rsid w:val="008F79FC"/>
    <w:rsid w:val="008F7E4F"/>
    <w:rsid w:val="00902D81"/>
    <w:rsid w:val="00903117"/>
    <w:rsid w:val="00903140"/>
    <w:rsid w:val="0091056C"/>
    <w:rsid w:val="00910F86"/>
    <w:rsid w:val="00913EB0"/>
    <w:rsid w:val="00920ECF"/>
    <w:rsid w:val="00925813"/>
    <w:rsid w:val="00926233"/>
    <w:rsid w:val="0093536B"/>
    <w:rsid w:val="00943E4B"/>
    <w:rsid w:val="009532C3"/>
    <w:rsid w:val="00954036"/>
    <w:rsid w:val="009613DE"/>
    <w:rsid w:val="0096188E"/>
    <w:rsid w:val="00962971"/>
    <w:rsid w:val="00972897"/>
    <w:rsid w:val="009753DA"/>
    <w:rsid w:val="00975806"/>
    <w:rsid w:val="00977C8B"/>
    <w:rsid w:val="0098219B"/>
    <w:rsid w:val="0098373F"/>
    <w:rsid w:val="00987EB3"/>
    <w:rsid w:val="00990DE3"/>
    <w:rsid w:val="009973E9"/>
    <w:rsid w:val="009A1E9B"/>
    <w:rsid w:val="009A52D8"/>
    <w:rsid w:val="009A662A"/>
    <w:rsid w:val="009B069B"/>
    <w:rsid w:val="009B6B8B"/>
    <w:rsid w:val="009C286C"/>
    <w:rsid w:val="009C3356"/>
    <w:rsid w:val="009C3BA0"/>
    <w:rsid w:val="009C6153"/>
    <w:rsid w:val="009C7642"/>
    <w:rsid w:val="009D2133"/>
    <w:rsid w:val="009D4F66"/>
    <w:rsid w:val="009D5FB8"/>
    <w:rsid w:val="009E186B"/>
    <w:rsid w:val="009E295C"/>
    <w:rsid w:val="009E68F2"/>
    <w:rsid w:val="009F128F"/>
    <w:rsid w:val="009F1B0A"/>
    <w:rsid w:val="009F5E3A"/>
    <w:rsid w:val="009F6968"/>
    <w:rsid w:val="00A02600"/>
    <w:rsid w:val="00A02E19"/>
    <w:rsid w:val="00A0308E"/>
    <w:rsid w:val="00A03E82"/>
    <w:rsid w:val="00A06177"/>
    <w:rsid w:val="00A066F8"/>
    <w:rsid w:val="00A07EA8"/>
    <w:rsid w:val="00A12C3B"/>
    <w:rsid w:val="00A13D7C"/>
    <w:rsid w:val="00A15051"/>
    <w:rsid w:val="00A21C66"/>
    <w:rsid w:val="00A261E5"/>
    <w:rsid w:val="00A30F66"/>
    <w:rsid w:val="00A32FA4"/>
    <w:rsid w:val="00A36AF6"/>
    <w:rsid w:val="00A4028E"/>
    <w:rsid w:val="00A4139F"/>
    <w:rsid w:val="00A5011B"/>
    <w:rsid w:val="00A548E8"/>
    <w:rsid w:val="00A6048E"/>
    <w:rsid w:val="00A634E7"/>
    <w:rsid w:val="00A65E73"/>
    <w:rsid w:val="00A70F00"/>
    <w:rsid w:val="00A74345"/>
    <w:rsid w:val="00A744A7"/>
    <w:rsid w:val="00A75284"/>
    <w:rsid w:val="00A75992"/>
    <w:rsid w:val="00A908DD"/>
    <w:rsid w:val="00A9396B"/>
    <w:rsid w:val="00A961A1"/>
    <w:rsid w:val="00AA3BF7"/>
    <w:rsid w:val="00AA67B8"/>
    <w:rsid w:val="00AB5315"/>
    <w:rsid w:val="00AC20BE"/>
    <w:rsid w:val="00AD0268"/>
    <w:rsid w:val="00AD2E90"/>
    <w:rsid w:val="00AD3490"/>
    <w:rsid w:val="00AD3C00"/>
    <w:rsid w:val="00AE32FC"/>
    <w:rsid w:val="00AF07BF"/>
    <w:rsid w:val="00AF43A2"/>
    <w:rsid w:val="00AF6813"/>
    <w:rsid w:val="00B0067B"/>
    <w:rsid w:val="00B0099C"/>
    <w:rsid w:val="00B038BD"/>
    <w:rsid w:val="00B04289"/>
    <w:rsid w:val="00B110F9"/>
    <w:rsid w:val="00B116A5"/>
    <w:rsid w:val="00B14530"/>
    <w:rsid w:val="00B1796E"/>
    <w:rsid w:val="00B2359C"/>
    <w:rsid w:val="00B2684A"/>
    <w:rsid w:val="00B31F1B"/>
    <w:rsid w:val="00B32D89"/>
    <w:rsid w:val="00B3391F"/>
    <w:rsid w:val="00B41653"/>
    <w:rsid w:val="00B4569B"/>
    <w:rsid w:val="00B46DBD"/>
    <w:rsid w:val="00B51067"/>
    <w:rsid w:val="00B51FEC"/>
    <w:rsid w:val="00B56C56"/>
    <w:rsid w:val="00B57340"/>
    <w:rsid w:val="00B61AA5"/>
    <w:rsid w:val="00B63D28"/>
    <w:rsid w:val="00B64991"/>
    <w:rsid w:val="00B71DB7"/>
    <w:rsid w:val="00B7569B"/>
    <w:rsid w:val="00B833E4"/>
    <w:rsid w:val="00B848E2"/>
    <w:rsid w:val="00B865F7"/>
    <w:rsid w:val="00B86AD1"/>
    <w:rsid w:val="00B87356"/>
    <w:rsid w:val="00B87B8E"/>
    <w:rsid w:val="00B91581"/>
    <w:rsid w:val="00B91C2E"/>
    <w:rsid w:val="00B97DF7"/>
    <w:rsid w:val="00BA0A4C"/>
    <w:rsid w:val="00BA0F69"/>
    <w:rsid w:val="00BB0B18"/>
    <w:rsid w:val="00BB360E"/>
    <w:rsid w:val="00BC05B4"/>
    <w:rsid w:val="00BC393F"/>
    <w:rsid w:val="00BC4494"/>
    <w:rsid w:val="00BC678A"/>
    <w:rsid w:val="00BD5100"/>
    <w:rsid w:val="00BF3071"/>
    <w:rsid w:val="00BF34DE"/>
    <w:rsid w:val="00BF5286"/>
    <w:rsid w:val="00BF6A1A"/>
    <w:rsid w:val="00BF75A2"/>
    <w:rsid w:val="00C031B3"/>
    <w:rsid w:val="00C1089C"/>
    <w:rsid w:val="00C10E72"/>
    <w:rsid w:val="00C13086"/>
    <w:rsid w:val="00C15251"/>
    <w:rsid w:val="00C17517"/>
    <w:rsid w:val="00C2112C"/>
    <w:rsid w:val="00C214E4"/>
    <w:rsid w:val="00C2222F"/>
    <w:rsid w:val="00C22B17"/>
    <w:rsid w:val="00C2492C"/>
    <w:rsid w:val="00C31AE0"/>
    <w:rsid w:val="00C341F0"/>
    <w:rsid w:val="00C34DFD"/>
    <w:rsid w:val="00C357D9"/>
    <w:rsid w:val="00C3699D"/>
    <w:rsid w:val="00C41269"/>
    <w:rsid w:val="00C41631"/>
    <w:rsid w:val="00C41EF2"/>
    <w:rsid w:val="00C44BA7"/>
    <w:rsid w:val="00C4689B"/>
    <w:rsid w:val="00C5258C"/>
    <w:rsid w:val="00C70B1E"/>
    <w:rsid w:val="00C80DB1"/>
    <w:rsid w:val="00C8508A"/>
    <w:rsid w:val="00C87AFE"/>
    <w:rsid w:val="00C90C1B"/>
    <w:rsid w:val="00CA0D40"/>
    <w:rsid w:val="00CA1ED0"/>
    <w:rsid w:val="00CA4BA3"/>
    <w:rsid w:val="00CA5918"/>
    <w:rsid w:val="00CA659A"/>
    <w:rsid w:val="00CB1478"/>
    <w:rsid w:val="00CB47D7"/>
    <w:rsid w:val="00CC4EE2"/>
    <w:rsid w:val="00CD5C27"/>
    <w:rsid w:val="00CE2696"/>
    <w:rsid w:val="00CE3966"/>
    <w:rsid w:val="00CE47E0"/>
    <w:rsid w:val="00CE4C18"/>
    <w:rsid w:val="00CE634A"/>
    <w:rsid w:val="00CF3D0E"/>
    <w:rsid w:val="00CF6185"/>
    <w:rsid w:val="00CF7C05"/>
    <w:rsid w:val="00D10F6C"/>
    <w:rsid w:val="00D11EEB"/>
    <w:rsid w:val="00D16DA6"/>
    <w:rsid w:val="00D2032A"/>
    <w:rsid w:val="00D272FF"/>
    <w:rsid w:val="00D3230E"/>
    <w:rsid w:val="00D35759"/>
    <w:rsid w:val="00D35E72"/>
    <w:rsid w:val="00D45315"/>
    <w:rsid w:val="00D46128"/>
    <w:rsid w:val="00D5320D"/>
    <w:rsid w:val="00D54F00"/>
    <w:rsid w:val="00D5660A"/>
    <w:rsid w:val="00D57C1B"/>
    <w:rsid w:val="00D6232D"/>
    <w:rsid w:val="00D63192"/>
    <w:rsid w:val="00D638AA"/>
    <w:rsid w:val="00D731A2"/>
    <w:rsid w:val="00D80246"/>
    <w:rsid w:val="00D94CFD"/>
    <w:rsid w:val="00D963B7"/>
    <w:rsid w:val="00D97B15"/>
    <w:rsid w:val="00DA1350"/>
    <w:rsid w:val="00DA2473"/>
    <w:rsid w:val="00DA7300"/>
    <w:rsid w:val="00DB1637"/>
    <w:rsid w:val="00DC074E"/>
    <w:rsid w:val="00DD13A4"/>
    <w:rsid w:val="00DD599E"/>
    <w:rsid w:val="00DD6A2D"/>
    <w:rsid w:val="00DE10E3"/>
    <w:rsid w:val="00DE2C76"/>
    <w:rsid w:val="00DE5D33"/>
    <w:rsid w:val="00DE76F4"/>
    <w:rsid w:val="00DF28F5"/>
    <w:rsid w:val="00DF46E2"/>
    <w:rsid w:val="00DF472A"/>
    <w:rsid w:val="00DF6B0F"/>
    <w:rsid w:val="00E053D3"/>
    <w:rsid w:val="00E12E70"/>
    <w:rsid w:val="00E13AB0"/>
    <w:rsid w:val="00E21C93"/>
    <w:rsid w:val="00E23F30"/>
    <w:rsid w:val="00E2454A"/>
    <w:rsid w:val="00E25816"/>
    <w:rsid w:val="00E260E4"/>
    <w:rsid w:val="00E31735"/>
    <w:rsid w:val="00E324D5"/>
    <w:rsid w:val="00E33E7D"/>
    <w:rsid w:val="00E52D8C"/>
    <w:rsid w:val="00E542FE"/>
    <w:rsid w:val="00E546C2"/>
    <w:rsid w:val="00E5555D"/>
    <w:rsid w:val="00E558FD"/>
    <w:rsid w:val="00E573B1"/>
    <w:rsid w:val="00E608C5"/>
    <w:rsid w:val="00E62747"/>
    <w:rsid w:val="00E6735B"/>
    <w:rsid w:val="00E67701"/>
    <w:rsid w:val="00E744E7"/>
    <w:rsid w:val="00E77C4A"/>
    <w:rsid w:val="00E80F2B"/>
    <w:rsid w:val="00E83308"/>
    <w:rsid w:val="00E83A1E"/>
    <w:rsid w:val="00E84097"/>
    <w:rsid w:val="00E852AF"/>
    <w:rsid w:val="00E922B7"/>
    <w:rsid w:val="00E940C1"/>
    <w:rsid w:val="00E950AD"/>
    <w:rsid w:val="00EA1AE5"/>
    <w:rsid w:val="00EB032F"/>
    <w:rsid w:val="00EB31BF"/>
    <w:rsid w:val="00EB64B0"/>
    <w:rsid w:val="00EB6CE8"/>
    <w:rsid w:val="00EB7105"/>
    <w:rsid w:val="00ED701F"/>
    <w:rsid w:val="00EE0541"/>
    <w:rsid w:val="00EE104E"/>
    <w:rsid w:val="00EE30BD"/>
    <w:rsid w:val="00EE6FD9"/>
    <w:rsid w:val="00F04561"/>
    <w:rsid w:val="00F06428"/>
    <w:rsid w:val="00F10404"/>
    <w:rsid w:val="00F11CBE"/>
    <w:rsid w:val="00F14E1D"/>
    <w:rsid w:val="00F22A5C"/>
    <w:rsid w:val="00F24D7B"/>
    <w:rsid w:val="00F30C89"/>
    <w:rsid w:val="00F3101D"/>
    <w:rsid w:val="00F32FF8"/>
    <w:rsid w:val="00F34F18"/>
    <w:rsid w:val="00F3636B"/>
    <w:rsid w:val="00F36C35"/>
    <w:rsid w:val="00F52A00"/>
    <w:rsid w:val="00F55641"/>
    <w:rsid w:val="00F61E0D"/>
    <w:rsid w:val="00F64861"/>
    <w:rsid w:val="00F649CB"/>
    <w:rsid w:val="00F76F4F"/>
    <w:rsid w:val="00F770DF"/>
    <w:rsid w:val="00F776DF"/>
    <w:rsid w:val="00F77A6D"/>
    <w:rsid w:val="00F82706"/>
    <w:rsid w:val="00F8599C"/>
    <w:rsid w:val="00F870D7"/>
    <w:rsid w:val="00F87999"/>
    <w:rsid w:val="00F923C7"/>
    <w:rsid w:val="00F93A8E"/>
    <w:rsid w:val="00F965F7"/>
    <w:rsid w:val="00FA0AA4"/>
    <w:rsid w:val="00FA16FA"/>
    <w:rsid w:val="00FA2542"/>
    <w:rsid w:val="00FA2C18"/>
    <w:rsid w:val="00FA62F8"/>
    <w:rsid w:val="00FB052B"/>
    <w:rsid w:val="00FB2277"/>
    <w:rsid w:val="00FB4538"/>
    <w:rsid w:val="00FB56C2"/>
    <w:rsid w:val="00FC1EF6"/>
    <w:rsid w:val="00FC4826"/>
    <w:rsid w:val="00FC71E9"/>
    <w:rsid w:val="00FD2377"/>
    <w:rsid w:val="00FD77E2"/>
    <w:rsid w:val="00FE3074"/>
    <w:rsid w:val="00FE3325"/>
    <w:rsid w:val="00FE3849"/>
    <w:rsid w:val="00FE5E7E"/>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179A80DE"/>
  <w15:docId w15:val="{9B53729F-FA1D-4CDD-B933-FBACD010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7C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166">
      <w:bodyDiv w:val="1"/>
      <w:marLeft w:val="0"/>
      <w:marRight w:val="0"/>
      <w:marTop w:val="0"/>
      <w:marBottom w:val="0"/>
      <w:divBdr>
        <w:top w:val="none" w:sz="0" w:space="0" w:color="auto"/>
        <w:left w:val="none" w:sz="0" w:space="0" w:color="auto"/>
        <w:bottom w:val="none" w:sz="0" w:space="0" w:color="auto"/>
        <w:right w:val="none" w:sz="0" w:space="0" w:color="auto"/>
      </w:divBdr>
    </w:div>
    <w:div w:id="83501540">
      <w:bodyDiv w:val="1"/>
      <w:marLeft w:val="0"/>
      <w:marRight w:val="0"/>
      <w:marTop w:val="0"/>
      <w:marBottom w:val="0"/>
      <w:divBdr>
        <w:top w:val="none" w:sz="0" w:space="0" w:color="auto"/>
        <w:left w:val="none" w:sz="0" w:space="0" w:color="auto"/>
        <w:bottom w:val="none" w:sz="0" w:space="0" w:color="auto"/>
        <w:right w:val="none" w:sz="0" w:space="0" w:color="auto"/>
      </w:divBdr>
    </w:div>
    <w:div w:id="278463202">
      <w:bodyDiv w:val="1"/>
      <w:marLeft w:val="0"/>
      <w:marRight w:val="0"/>
      <w:marTop w:val="0"/>
      <w:marBottom w:val="0"/>
      <w:divBdr>
        <w:top w:val="none" w:sz="0" w:space="0" w:color="auto"/>
        <w:left w:val="none" w:sz="0" w:space="0" w:color="auto"/>
        <w:bottom w:val="none" w:sz="0" w:space="0" w:color="auto"/>
        <w:right w:val="none" w:sz="0" w:space="0" w:color="auto"/>
      </w:divBdr>
    </w:div>
    <w:div w:id="312178112">
      <w:bodyDiv w:val="1"/>
      <w:marLeft w:val="0"/>
      <w:marRight w:val="0"/>
      <w:marTop w:val="0"/>
      <w:marBottom w:val="0"/>
      <w:divBdr>
        <w:top w:val="none" w:sz="0" w:space="0" w:color="auto"/>
        <w:left w:val="none" w:sz="0" w:space="0" w:color="auto"/>
        <w:bottom w:val="none" w:sz="0" w:space="0" w:color="auto"/>
        <w:right w:val="none" w:sz="0" w:space="0" w:color="auto"/>
      </w:divBdr>
    </w:div>
    <w:div w:id="524709293">
      <w:bodyDiv w:val="1"/>
      <w:marLeft w:val="0"/>
      <w:marRight w:val="0"/>
      <w:marTop w:val="0"/>
      <w:marBottom w:val="0"/>
      <w:divBdr>
        <w:top w:val="none" w:sz="0" w:space="0" w:color="auto"/>
        <w:left w:val="none" w:sz="0" w:space="0" w:color="auto"/>
        <w:bottom w:val="none" w:sz="0" w:space="0" w:color="auto"/>
        <w:right w:val="none" w:sz="0" w:space="0" w:color="auto"/>
      </w:divBdr>
    </w:div>
    <w:div w:id="534079048">
      <w:bodyDiv w:val="1"/>
      <w:marLeft w:val="0"/>
      <w:marRight w:val="0"/>
      <w:marTop w:val="0"/>
      <w:marBottom w:val="0"/>
      <w:divBdr>
        <w:top w:val="none" w:sz="0" w:space="0" w:color="auto"/>
        <w:left w:val="none" w:sz="0" w:space="0" w:color="auto"/>
        <w:bottom w:val="none" w:sz="0" w:space="0" w:color="auto"/>
        <w:right w:val="none" w:sz="0" w:space="0" w:color="auto"/>
      </w:divBdr>
    </w:div>
    <w:div w:id="637875628">
      <w:bodyDiv w:val="1"/>
      <w:marLeft w:val="0"/>
      <w:marRight w:val="0"/>
      <w:marTop w:val="0"/>
      <w:marBottom w:val="0"/>
      <w:divBdr>
        <w:top w:val="none" w:sz="0" w:space="0" w:color="auto"/>
        <w:left w:val="none" w:sz="0" w:space="0" w:color="auto"/>
        <w:bottom w:val="none" w:sz="0" w:space="0" w:color="auto"/>
        <w:right w:val="none" w:sz="0" w:space="0" w:color="auto"/>
      </w:divBdr>
    </w:div>
    <w:div w:id="660498982">
      <w:bodyDiv w:val="1"/>
      <w:marLeft w:val="0"/>
      <w:marRight w:val="0"/>
      <w:marTop w:val="0"/>
      <w:marBottom w:val="0"/>
      <w:divBdr>
        <w:top w:val="none" w:sz="0" w:space="0" w:color="auto"/>
        <w:left w:val="none" w:sz="0" w:space="0" w:color="auto"/>
        <w:bottom w:val="none" w:sz="0" w:space="0" w:color="auto"/>
        <w:right w:val="none" w:sz="0" w:space="0" w:color="auto"/>
      </w:divBdr>
    </w:div>
    <w:div w:id="680936370">
      <w:bodyDiv w:val="1"/>
      <w:marLeft w:val="0"/>
      <w:marRight w:val="0"/>
      <w:marTop w:val="0"/>
      <w:marBottom w:val="0"/>
      <w:divBdr>
        <w:top w:val="none" w:sz="0" w:space="0" w:color="auto"/>
        <w:left w:val="none" w:sz="0" w:space="0" w:color="auto"/>
        <w:bottom w:val="none" w:sz="0" w:space="0" w:color="auto"/>
        <w:right w:val="none" w:sz="0" w:space="0" w:color="auto"/>
      </w:divBdr>
    </w:div>
    <w:div w:id="728529046">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59401252">
      <w:bodyDiv w:val="1"/>
      <w:marLeft w:val="0"/>
      <w:marRight w:val="0"/>
      <w:marTop w:val="0"/>
      <w:marBottom w:val="0"/>
      <w:divBdr>
        <w:top w:val="none" w:sz="0" w:space="0" w:color="auto"/>
        <w:left w:val="none" w:sz="0" w:space="0" w:color="auto"/>
        <w:bottom w:val="none" w:sz="0" w:space="0" w:color="auto"/>
        <w:right w:val="none" w:sz="0" w:space="0" w:color="auto"/>
      </w:divBdr>
    </w:div>
    <w:div w:id="1106465016">
      <w:bodyDiv w:val="1"/>
      <w:marLeft w:val="0"/>
      <w:marRight w:val="0"/>
      <w:marTop w:val="0"/>
      <w:marBottom w:val="0"/>
      <w:divBdr>
        <w:top w:val="none" w:sz="0" w:space="0" w:color="auto"/>
        <w:left w:val="none" w:sz="0" w:space="0" w:color="auto"/>
        <w:bottom w:val="none" w:sz="0" w:space="0" w:color="auto"/>
        <w:right w:val="none" w:sz="0" w:space="0" w:color="auto"/>
      </w:divBdr>
    </w:div>
    <w:div w:id="1213038581">
      <w:bodyDiv w:val="1"/>
      <w:marLeft w:val="0"/>
      <w:marRight w:val="0"/>
      <w:marTop w:val="0"/>
      <w:marBottom w:val="0"/>
      <w:divBdr>
        <w:top w:val="none" w:sz="0" w:space="0" w:color="auto"/>
        <w:left w:val="none" w:sz="0" w:space="0" w:color="auto"/>
        <w:bottom w:val="none" w:sz="0" w:space="0" w:color="auto"/>
        <w:right w:val="none" w:sz="0" w:space="0" w:color="auto"/>
      </w:divBdr>
    </w:div>
    <w:div w:id="1482456845">
      <w:bodyDiv w:val="1"/>
      <w:marLeft w:val="0"/>
      <w:marRight w:val="0"/>
      <w:marTop w:val="0"/>
      <w:marBottom w:val="0"/>
      <w:divBdr>
        <w:top w:val="none" w:sz="0" w:space="0" w:color="auto"/>
        <w:left w:val="none" w:sz="0" w:space="0" w:color="auto"/>
        <w:bottom w:val="none" w:sz="0" w:space="0" w:color="auto"/>
        <w:right w:val="none" w:sz="0" w:space="0" w:color="auto"/>
      </w:divBdr>
    </w:div>
    <w:div w:id="1500190986">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ductronica.com/de/"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fobalaser.com" TargetMode="External"/><Relationship Id="rId12" Type="http://schemas.openxmlformats.org/officeDocument/2006/relationships/image" Target="media/image2.jpeg"/><Relationship Id="rId17"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hyperlink" Target="http://www.fobalaser.com/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hyperlink" Target="https://www.fobalaser.com/de/newsroom-events/news-presse/foba-praesentiert-titustm-auf-der-productronica-in-muench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obalaser.com/de/" TargetMode="External"/><Relationship Id="rId14" Type="http://schemas.openxmlformats.org/officeDocument/2006/relationships/hyperlink" Target="mailto:susanne.glinz@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7" Type="http://schemas.openxmlformats.org/officeDocument/2006/relationships/image" Target="media/image7.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6.wmf"/><Relationship Id="rId5" Type="http://schemas.openxmlformats.org/officeDocument/2006/relationships/image" Target="media/image4.wmf"/><Relationship Id="rId4"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5249</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Dana Francksen</dc:creator>
  <cp:keywords/>
  <dc:description/>
  <cp:lastModifiedBy>Glinz, Susanne</cp:lastModifiedBy>
  <cp:revision>8</cp:revision>
  <cp:lastPrinted>2020-10-29T10:44:00Z</cp:lastPrinted>
  <dcterms:created xsi:type="dcterms:W3CDTF">2021-10-12T14:19:00Z</dcterms:created>
  <dcterms:modified xsi:type="dcterms:W3CDTF">2021-10-18T13:15:00Z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2021-10-11T14:37:20Z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5ce83359-1fe6-4884-9bfa-fc859e9ada8f</vt:lpwstr>
  </property>
  <property fmtid="{D5CDD505-2E9C-101B-9397-08002B2CF9AE}" pid="15" name="MSIP_Label_631ef649-45d3-4e5d-80df-d43468de9a5e_ContentBits">
    <vt:lpwstr>0</vt:lpwstr>
  </property>
</Properties>
</file>